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FD0" w:rsidRPr="002C370D" w:rsidRDefault="00FE4FD0" w:rsidP="00FE4FD0">
      <w:pPr>
        <w:spacing w:after="0"/>
        <w:rPr>
          <w:rFonts w:ascii="Arial" w:hAnsi="Arial" w:cs="Arial"/>
          <w:color w:val="000000" w:themeColor="text1"/>
          <w:sz w:val="24"/>
          <w:szCs w:val="24"/>
          <w:lang w:val="en-US"/>
        </w:rPr>
      </w:pPr>
      <w:r w:rsidRPr="002C370D">
        <w:rPr>
          <w:rFonts w:ascii="Arial" w:hAnsi="Arial" w:cs="Arial"/>
          <w:noProof/>
          <w:color w:val="000000" w:themeColor="text1"/>
          <w:sz w:val="24"/>
          <w:szCs w:val="24"/>
        </w:rPr>
        <w:drawing>
          <wp:anchor distT="36576" distB="36576" distL="36576" distR="36576" simplePos="0" relativeHeight="251659264" behindDoc="0" locked="0" layoutInCell="1" allowOverlap="1" wp14:anchorId="3E2B7D00" wp14:editId="25672CF6">
            <wp:simplePos x="0" y="0"/>
            <wp:positionH relativeFrom="column">
              <wp:posOffset>3499274</wp:posOffset>
            </wp:positionH>
            <wp:positionV relativeFrom="paragraph">
              <wp:posOffset>-305082</wp:posOffset>
            </wp:positionV>
            <wp:extent cx="2914015" cy="891540"/>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015" cy="891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C370D">
        <w:rPr>
          <w:rFonts w:ascii="Arial" w:hAnsi="Arial" w:cs="Arial"/>
          <w:noProof/>
          <w:color w:val="000000" w:themeColor="text1"/>
          <w:sz w:val="24"/>
          <w:szCs w:val="24"/>
        </w:rPr>
        <mc:AlternateContent>
          <mc:Choice Requires="wps">
            <w:drawing>
              <wp:anchor distT="0" distB="0" distL="114300" distR="114300" simplePos="0" relativeHeight="251661312" behindDoc="0" locked="0" layoutInCell="1" allowOverlap="1" wp14:anchorId="0234A98B" wp14:editId="3958FA9C">
                <wp:simplePos x="0" y="0"/>
                <wp:positionH relativeFrom="column">
                  <wp:posOffset>6829425</wp:posOffset>
                </wp:positionH>
                <wp:positionV relativeFrom="paragraph">
                  <wp:posOffset>2111375</wp:posOffset>
                </wp:positionV>
                <wp:extent cx="186690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66900" cy="635"/>
                        </a:xfrm>
                        <a:prstGeom prst="rect">
                          <a:avLst/>
                        </a:prstGeom>
                        <a:solidFill>
                          <a:prstClr val="white"/>
                        </a:solidFill>
                        <a:ln>
                          <a:noFill/>
                        </a:ln>
                      </wps:spPr>
                      <wps:txbx>
                        <w:txbxContent>
                          <w:p w:rsidR="00FE4FD0" w:rsidRPr="0041521C" w:rsidRDefault="00FE4FD0" w:rsidP="00FE4FD0">
                            <w:pPr>
                              <w:pStyle w:val="Caption"/>
                              <w:rPr>
                                <w:rFonts w:ascii="Times New Roman" w:hAnsi="Times New Roman" w:cs="Times New Roman"/>
                                <w:noProof/>
                                <w:sz w:val="24"/>
                                <w:szCs w:val="24"/>
                              </w:rPr>
                            </w:pPr>
                            <w:r>
                              <w:t xml:space="preserve">Figure </w:t>
                            </w:r>
                            <w:r w:rsidR="00FB13FF">
                              <w:fldChar w:fldCharType="begin"/>
                            </w:r>
                            <w:r w:rsidR="00FB13FF">
                              <w:instrText xml:space="preserve"> SEQ Figure \* ARABIC </w:instrText>
                            </w:r>
                            <w:r w:rsidR="00FB13FF">
                              <w:fldChar w:fldCharType="separate"/>
                            </w:r>
                            <w:r>
                              <w:rPr>
                                <w:noProof/>
                              </w:rPr>
                              <w:t>1</w:t>
                            </w:r>
                            <w:r w:rsidR="00FB13FF">
                              <w:rPr>
                                <w:noProof/>
                              </w:rPr>
                              <w:fldChar w:fldCharType="end"/>
                            </w:r>
                            <w:r>
                              <w:t xml:space="preserve"> </w:t>
                            </w:r>
                            <w:r w:rsidRPr="00BD3A3A">
                              <w:t>Photograph showing an Alexa Echo Dot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34A98B" id="_x0000_t202" coordsize="21600,21600" o:spt="202" path="m,l,21600r21600,l21600,xe">
                <v:stroke joinstyle="miter"/>
                <v:path gradientshapeok="t" o:connecttype="rect"/>
              </v:shapetype>
              <v:shape id="Text Box 2" o:spid="_x0000_s1026" type="#_x0000_t202" style="position:absolute;margin-left:537.75pt;margin-top:166.25pt;width:147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" stroked="f">
                <v:textbox style="mso-fit-shape-to-text:t" inset="0,0,0,0">
                  <w:txbxContent>
                    <w:p w:rsidR="00FE4FD0" w:rsidRPr="0041521C" w:rsidRDefault="00FE4FD0" w:rsidP="00FE4FD0">
                      <w:pPr>
                        <w:pStyle w:val="Caption"/>
                        <w:rPr>
                          <w:rFonts w:ascii="Times New Roman" w:hAnsi="Times New Roman" w:cs="Times New Roman"/>
                          <w:noProof/>
                          <w:sz w:val="24"/>
                          <w:szCs w:val="24"/>
                        </w:rPr>
                      </w:pPr>
                      <w:r>
                        <w:t xml:space="preserve">Figure </w:t>
                      </w:r>
                      <w:r w:rsidR="00FB13FF">
                        <w:fldChar w:fldCharType="begin"/>
                      </w:r>
                      <w:r w:rsidR="00FB13FF">
                        <w:instrText xml:space="preserve"> SEQ Figure \* ARABIC </w:instrText>
                      </w:r>
                      <w:r w:rsidR="00FB13FF">
                        <w:fldChar w:fldCharType="separate"/>
                      </w:r>
                      <w:r>
                        <w:rPr>
                          <w:noProof/>
                        </w:rPr>
                        <w:t>1</w:t>
                      </w:r>
                      <w:r w:rsidR="00FB13FF">
                        <w:rPr>
                          <w:noProof/>
                        </w:rPr>
                        <w:fldChar w:fldCharType="end"/>
                      </w:r>
                      <w:r>
                        <w:t xml:space="preserve"> </w:t>
                      </w:r>
                      <w:r w:rsidRPr="00BD3A3A">
                        <w:t>Photograph showing an Alexa Echo Dot</w:t>
                      </w:r>
                    </w:p>
                  </w:txbxContent>
                </v:textbox>
              </v:shape>
            </w:pict>
          </mc:Fallback>
        </mc:AlternateContent>
      </w:r>
      <w:r w:rsidRPr="002C370D">
        <w:rPr>
          <w:rFonts w:ascii="Arial" w:hAnsi="Arial" w:cs="Arial"/>
          <w:noProof/>
          <w:color w:val="000000" w:themeColor="text1"/>
          <w:sz w:val="24"/>
          <w:szCs w:val="24"/>
        </w:rPr>
        <w:drawing>
          <wp:anchor distT="0" distB="0" distL="114300" distR="114300" simplePos="0" relativeHeight="251660288" behindDoc="0" locked="0" layoutInCell="1" allowOverlap="1" wp14:anchorId="25930699" wp14:editId="1470D07C">
            <wp:simplePos x="0" y="0"/>
            <wp:positionH relativeFrom="column">
              <wp:posOffset>6829425</wp:posOffset>
            </wp:positionH>
            <wp:positionV relativeFrom="paragraph">
              <wp:posOffset>187325</wp:posOffset>
            </wp:positionV>
            <wp:extent cx="1866900" cy="1866900"/>
            <wp:effectExtent l="0" t="0" r="0" b="0"/>
            <wp:wrapNone/>
            <wp:docPr id="6" name="Picture 6" descr="images?q=tbn%3AANd9GcTakX33MagUmfrQFP-H0ZmLQpznWHIvBgnryPUTAa9FCSZR_R_xx8DvtYb5Ocl4c9brHzSXjmaL&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q=tbn%3AANd9GcTakX33MagUmfrQFP-H0ZmLQpznWHIvBgnryPUTAa9FCSZR_R_xx8DvtYb5Ocl4c9brHzSXjmaL&amp;usqp=C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70D">
        <w:rPr>
          <w:rFonts w:ascii="Arial" w:hAnsi="Arial" w:cs="Arial"/>
          <w:color w:val="000000" w:themeColor="text1"/>
          <w:sz w:val="24"/>
          <w:szCs w:val="24"/>
          <w:lang w:val="en-US"/>
        </w:rPr>
        <w:t>No. 5</w:t>
      </w:r>
    </w:p>
    <w:p w:rsidR="00FE4FD0" w:rsidRPr="00D84B2A" w:rsidRDefault="00AB0B4C" w:rsidP="00FE4FD0">
      <w:pPr>
        <w:spacing w:after="0"/>
        <w:rPr>
          <w:color w:val="000000" w:themeColor="text1"/>
          <w:sz w:val="24"/>
          <w:szCs w:val="24"/>
        </w:rPr>
      </w:pPr>
      <w:r w:rsidRPr="002C370D">
        <w:rPr>
          <w:rFonts w:ascii="Arial" w:hAnsi="Arial" w:cs="Arial"/>
          <w:color w:val="000000" w:themeColor="text1"/>
          <w:sz w:val="24"/>
          <w:szCs w:val="24"/>
          <w:lang w:val="en-US"/>
        </w:rPr>
        <w:t>June</w:t>
      </w:r>
      <w:r w:rsidR="00FE4FD0" w:rsidRPr="002C370D">
        <w:rPr>
          <w:rFonts w:ascii="Arial" w:hAnsi="Arial" w:cs="Arial"/>
          <w:color w:val="000000" w:themeColor="text1"/>
          <w:sz w:val="24"/>
          <w:szCs w:val="24"/>
          <w:lang w:val="en-US"/>
        </w:rPr>
        <w:t xml:space="preserve"> 2022</w:t>
      </w:r>
    </w:p>
    <w:p w:rsidR="00FE4FD0" w:rsidRPr="00D84B2A" w:rsidRDefault="00FE4FD0" w:rsidP="00FE4FD0">
      <w:pPr>
        <w:pStyle w:val="Title"/>
        <w:rPr>
          <w:color w:val="000000" w:themeColor="text1"/>
          <w:sz w:val="24"/>
          <w:szCs w:val="24"/>
          <w:lang w:val="en-US"/>
        </w:rPr>
      </w:pPr>
    </w:p>
    <w:p w:rsidR="00FE4FD0" w:rsidRPr="00D84B2A" w:rsidRDefault="00FE4FD0" w:rsidP="00FE4FD0">
      <w:pPr>
        <w:pStyle w:val="Title"/>
        <w:rPr>
          <w:color w:val="000000" w:themeColor="text1"/>
          <w:sz w:val="24"/>
          <w:szCs w:val="24"/>
          <w:lang w:val="en-US"/>
        </w:rPr>
      </w:pPr>
    </w:p>
    <w:p w:rsidR="00FE4FD0" w:rsidRDefault="00FE4FD0" w:rsidP="00FE4FD0">
      <w:pPr>
        <w:pStyle w:val="Title"/>
        <w:rPr>
          <w:color w:val="FF0000"/>
          <w:sz w:val="24"/>
          <w:szCs w:val="24"/>
          <w:lang w:val="en-US"/>
        </w:rPr>
      </w:pPr>
    </w:p>
    <w:p w:rsidR="00FE4FD0" w:rsidRPr="00D50A6D" w:rsidRDefault="00FE4FD0" w:rsidP="00FE4FD0">
      <w:pPr>
        <w:pStyle w:val="Title"/>
        <w:jc w:val="center"/>
        <w:rPr>
          <w:color w:val="FF0000"/>
          <w:sz w:val="40"/>
          <w:szCs w:val="40"/>
          <w:lang w:val="en-US"/>
        </w:rPr>
      </w:pPr>
      <w:r w:rsidRPr="00D50A6D">
        <w:rPr>
          <w:color w:val="FF0000"/>
          <w:sz w:val="40"/>
          <w:szCs w:val="40"/>
          <w:lang w:val="en-US"/>
        </w:rPr>
        <w:t>Reaching out</w:t>
      </w:r>
    </w:p>
    <w:p w:rsidR="00FE4FD0" w:rsidRPr="002C370D" w:rsidRDefault="00FE4FD0" w:rsidP="00FE4FD0">
      <w:pPr>
        <w:pStyle w:val="Title"/>
        <w:rPr>
          <w:color w:val="FF0000"/>
          <w:sz w:val="24"/>
          <w:szCs w:val="24"/>
          <w:lang w:val="en-US"/>
        </w:rPr>
      </w:pPr>
    </w:p>
    <w:p w:rsidR="00FE4FD0" w:rsidRPr="002C370D" w:rsidRDefault="00FE4FD0" w:rsidP="00FB13FF">
      <w:pPr>
        <w:spacing w:line="240" w:lineRule="auto"/>
        <w:jc w:val="center"/>
        <w:rPr>
          <w:rFonts w:ascii="Arial" w:hAnsi="Arial" w:cs="Arial"/>
          <w:b/>
          <w:color w:val="FF0000"/>
          <w:sz w:val="28"/>
          <w:szCs w:val="28"/>
          <w:lang w:val="en-US"/>
        </w:rPr>
      </w:pPr>
      <w:r w:rsidRPr="002C370D">
        <w:rPr>
          <w:rFonts w:ascii="Arial" w:hAnsi="Arial" w:cs="Arial"/>
          <w:b/>
          <w:color w:val="FF0000"/>
          <w:sz w:val="28"/>
          <w:szCs w:val="28"/>
          <w:lang w:val="en-US"/>
        </w:rPr>
        <w:t>NCW Outreach Termly Bulletin — Supporting V.I. Education</w:t>
      </w:r>
    </w:p>
    <w:p w:rsidR="00AB0B4C" w:rsidRPr="002C370D" w:rsidRDefault="00FE4FD0" w:rsidP="00AB0B4C">
      <w:pPr>
        <w:pStyle w:val="Heading2"/>
        <w:rPr>
          <w:rFonts w:ascii="Arial" w:hAnsi="Arial" w:cs="Arial"/>
          <w:color w:val="000000" w:themeColor="text1"/>
          <w:sz w:val="24"/>
          <w:szCs w:val="24"/>
          <w:lang w:val="en-US"/>
        </w:rPr>
      </w:pPr>
      <w:r w:rsidRPr="002C370D">
        <w:rPr>
          <w:rFonts w:ascii="Arial" w:hAnsi="Arial" w:cs="Arial"/>
          <w:color w:val="000000" w:themeColor="text1"/>
          <w:sz w:val="24"/>
          <w:szCs w:val="24"/>
          <w:lang w:val="en-US"/>
        </w:rPr>
        <w:t>In this issue:</w:t>
      </w:r>
    </w:p>
    <w:p w:rsidR="00FE4FD0" w:rsidRPr="00FB13FF" w:rsidRDefault="00FB13FF" w:rsidP="00FB13FF">
      <w:pPr>
        <w:pStyle w:val="Heading2"/>
        <w:numPr>
          <w:ilvl w:val="0"/>
          <w:numId w:val="3"/>
        </w:numPr>
        <w:rPr>
          <w:rFonts w:ascii="Arial" w:hAnsi="Arial" w:cs="Arial"/>
          <w:color w:val="000000" w:themeColor="text1"/>
          <w:sz w:val="24"/>
          <w:szCs w:val="24"/>
          <w:lang w:val="en-US"/>
        </w:rPr>
      </w:pPr>
      <w:r w:rsidRPr="00FB13FF">
        <w:rPr>
          <w:rFonts w:ascii="Arial" w:hAnsi="Arial" w:cs="Arial"/>
          <w:color w:val="000000" w:themeColor="text1"/>
          <w:sz w:val="24"/>
          <w:szCs w:val="24"/>
          <w:lang w:val="en-US"/>
        </w:rPr>
        <w:t>Top Tips</w:t>
      </w:r>
    </w:p>
    <w:p w:rsidR="00FE4FD0" w:rsidRPr="00352065" w:rsidRDefault="00FE4FD0" w:rsidP="00FE4FD0">
      <w:pPr>
        <w:pStyle w:val="ListBullet"/>
        <w:numPr>
          <w:ilvl w:val="0"/>
          <w:numId w:val="3"/>
        </w:numPr>
        <w:rPr>
          <w:color w:val="000000" w:themeColor="text1"/>
          <w:sz w:val="24"/>
          <w:szCs w:val="24"/>
          <w:lang w:val="en-US"/>
        </w:rPr>
      </w:pPr>
      <w:r w:rsidRPr="00352065">
        <w:rPr>
          <w:color w:val="000000" w:themeColor="text1"/>
          <w:sz w:val="24"/>
          <w:szCs w:val="24"/>
          <w:lang w:val="en-US"/>
        </w:rPr>
        <w:t xml:space="preserve">Upcoming </w:t>
      </w:r>
      <w:r>
        <w:rPr>
          <w:color w:val="000000" w:themeColor="text1"/>
          <w:sz w:val="24"/>
          <w:szCs w:val="24"/>
          <w:lang w:val="en-US"/>
        </w:rPr>
        <w:t>C</w:t>
      </w:r>
      <w:r w:rsidRPr="00352065">
        <w:rPr>
          <w:color w:val="000000" w:themeColor="text1"/>
          <w:sz w:val="24"/>
          <w:szCs w:val="24"/>
          <w:lang w:val="en-US"/>
        </w:rPr>
        <w:t>ourses</w:t>
      </w:r>
    </w:p>
    <w:p w:rsidR="00276C2C" w:rsidRDefault="00276C2C" w:rsidP="00FE4FD0">
      <w:pPr>
        <w:pStyle w:val="ListBullet"/>
        <w:numPr>
          <w:ilvl w:val="0"/>
          <w:numId w:val="3"/>
        </w:numPr>
        <w:rPr>
          <w:color w:val="000000" w:themeColor="text1"/>
          <w:sz w:val="24"/>
          <w:szCs w:val="24"/>
          <w:lang w:val="en-US"/>
        </w:rPr>
      </w:pPr>
      <w:r>
        <w:rPr>
          <w:color w:val="000000" w:themeColor="text1"/>
          <w:sz w:val="24"/>
          <w:szCs w:val="24"/>
          <w:lang w:val="en-US"/>
        </w:rPr>
        <w:t>Useful contacts</w:t>
      </w:r>
    </w:p>
    <w:p w:rsidR="001F2419" w:rsidRDefault="001F2419" w:rsidP="001F2419">
      <w:pPr>
        <w:pStyle w:val="ListBullet"/>
        <w:numPr>
          <w:ilvl w:val="0"/>
          <w:numId w:val="3"/>
        </w:numPr>
        <w:rPr>
          <w:color w:val="000000" w:themeColor="text1"/>
          <w:sz w:val="24"/>
          <w:szCs w:val="24"/>
          <w:lang w:val="en-US"/>
        </w:rPr>
      </w:pPr>
      <w:r w:rsidRPr="00352065">
        <w:rPr>
          <w:color w:val="000000" w:themeColor="text1"/>
          <w:sz w:val="24"/>
          <w:szCs w:val="24"/>
          <w:lang w:val="en-US"/>
        </w:rPr>
        <w:t xml:space="preserve">Outreach Team </w:t>
      </w:r>
      <w:r>
        <w:rPr>
          <w:color w:val="000000" w:themeColor="text1"/>
          <w:sz w:val="24"/>
          <w:szCs w:val="24"/>
          <w:lang w:val="en-US"/>
        </w:rPr>
        <w:t>P</w:t>
      </w:r>
      <w:r w:rsidRPr="00352065">
        <w:rPr>
          <w:color w:val="000000" w:themeColor="text1"/>
          <w:sz w:val="24"/>
          <w:szCs w:val="24"/>
          <w:lang w:val="en-US"/>
        </w:rPr>
        <w:t>rofile</w:t>
      </w:r>
    </w:p>
    <w:p w:rsidR="00276C2C" w:rsidRPr="00352065" w:rsidRDefault="00276C2C" w:rsidP="001F2419">
      <w:pPr>
        <w:pStyle w:val="ListBullet"/>
        <w:ind w:left="720" w:firstLine="0"/>
        <w:rPr>
          <w:color w:val="000000" w:themeColor="text1"/>
          <w:sz w:val="24"/>
          <w:szCs w:val="24"/>
          <w:lang w:val="en-US"/>
        </w:rPr>
      </w:pPr>
    </w:p>
    <w:p w:rsidR="00FE4FD0" w:rsidRDefault="00FE4FD0" w:rsidP="00FE4FD0">
      <w:pPr>
        <w:pStyle w:val="Heading2"/>
        <w:jc w:val="center"/>
        <w:rPr>
          <w:b/>
          <w:color w:val="FF0000"/>
          <w:lang w:val="en-US"/>
        </w:rPr>
      </w:pPr>
    </w:p>
    <w:p w:rsidR="00FE4FD0" w:rsidRPr="002C370D" w:rsidRDefault="00FE4FD0" w:rsidP="00FE4FD0">
      <w:pPr>
        <w:pStyle w:val="Heading2"/>
        <w:jc w:val="center"/>
        <w:rPr>
          <w:rFonts w:ascii="Arial" w:hAnsi="Arial" w:cs="Arial"/>
          <w:b/>
          <w:color w:val="FF0000"/>
          <w:sz w:val="28"/>
          <w:szCs w:val="28"/>
          <w:lang w:val="en-US"/>
        </w:rPr>
      </w:pPr>
      <w:r w:rsidRPr="002C370D">
        <w:rPr>
          <w:rFonts w:ascii="Arial" w:hAnsi="Arial" w:cs="Arial"/>
          <w:b/>
          <w:color w:val="FF0000"/>
          <w:sz w:val="28"/>
          <w:szCs w:val="28"/>
          <w:lang w:val="en-US"/>
        </w:rPr>
        <w:t xml:space="preserve">Top </w:t>
      </w:r>
      <w:r w:rsidR="00FB13FF">
        <w:rPr>
          <w:rFonts w:ascii="Arial" w:hAnsi="Arial" w:cs="Arial"/>
          <w:b/>
          <w:color w:val="FF0000"/>
          <w:sz w:val="28"/>
          <w:szCs w:val="28"/>
          <w:lang w:val="en-US"/>
        </w:rPr>
        <w:t>T</w:t>
      </w:r>
      <w:r w:rsidRPr="002C370D">
        <w:rPr>
          <w:rFonts w:ascii="Arial" w:hAnsi="Arial" w:cs="Arial"/>
          <w:b/>
          <w:color w:val="FF0000"/>
          <w:sz w:val="28"/>
          <w:szCs w:val="28"/>
          <w:lang w:val="en-US"/>
        </w:rPr>
        <w:t xml:space="preserve">ips for your ‘Teenage Dirt-bag’ </w:t>
      </w:r>
    </w:p>
    <w:p w:rsidR="002C370D" w:rsidRDefault="002C370D" w:rsidP="00493027">
      <w:pPr>
        <w:rPr>
          <w:rFonts w:ascii="Arial" w:hAnsi="Arial" w:cs="Arial"/>
          <w:sz w:val="24"/>
          <w:szCs w:val="24"/>
          <w:lang w:val="en-US"/>
        </w:rPr>
      </w:pPr>
    </w:p>
    <w:p w:rsidR="00FE4FD0" w:rsidRPr="002C370D" w:rsidRDefault="00FE4FD0" w:rsidP="00493027">
      <w:pPr>
        <w:rPr>
          <w:rFonts w:ascii="Arial" w:hAnsi="Arial" w:cs="Arial"/>
          <w:sz w:val="24"/>
          <w:szCs w:val="24"/>
        </w:rPr>
      </w:pPr>
      <w:r w:rsidRPr="002C370D">
        <w:rPr>
          <w:rFonts w:ascii="Arial" w:hAnsi="Arial" w:cs="Arial"/>
          <w:sz w:val="24"/>
          <w:szCs w:val="24"/>
          <w:lang w:val="en-US"/>
        </w:rPr>
        <w:t>Advice from Nathalie Emanuel, Head of Independent Living Skills</w:t>
      </w:r>
    </w:p>
    <w:p w:rsid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Colour and contrast with equipment and towels for eas</w:t>
      </w:r>
      <w:r w:rsidR="00FB13FF">
        <w:rPr>
          <w:rFonts w:ascii="Arial" w:hAnsi="Arial" w:cs="Arial"/>
          <w:sz w:val="24"/>
          <w:szCs w:val="24"/>
        </w:rPr>
        <w:t>e</w:t>
      </w:r>
      <w:r w:rsidRPr="00FE4FD0">
        <w:rPr>
          <w:rFonts w:ascii="Arial" w:hAnsi="Arial" w:cs="Arial"/>
          <w:sz w:val="24"/>
          <w:szCs w:val="24"/>
        </w:rPr>
        <w:t xml:space="preserve"> of identification.</w:t>
      </w:r>
    </w:p>
    <w:p w:rsid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 xml:space="preserve">Use bobbles or bands of different types to identify conditioner or own tooth brush.  If bottles are different shapes this will help too. </w:t>
      </w:r>
    </w:p>
    <w:p w:rsid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Use pump action bottles</w:t>
      </w:r>
      <w:r w:rsidR="00FB13FF">
        <w:rPr>
          <w:rFonts w:ascii="Arial" w:hAnsi="Arial" w:cs="Arial"/>
          <w:sz w:val="24"/>
          <w:szCs w:val="24"/>
        </w:rPr>
        <w:t xml:space="preserve"> -</w:t>
      </w:r>
      <w:r w:rsidRPr="00FE4FD0">
        <w:rPr>
          <w:rFonts w:ascii="Arial" w:hAnsi="Arial" w:cs="Arial"/>
          <w:sz w:val="24"/>
          <w:szCs w:val="24"/>
        </w:rPr>
        <w:t xml:space="preserve"> easier to handle. </w:t>
      </w:r>
    </w:p>
    <w:p w:rsid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 xml:space="preserve">Use a scrunchie in the shower it produces lots of lather so easy to feel where you might have missed when showering and </w:t>
      </w:r>
      <w:r w:rsidR="002C370D" w:rsidRPr="00FE4FD0">
        <w:rPr>
          <w:rFonts w:ascii="Arial" w:hAnsi="Arial" w:cs="Arial"/>
          <w:sz w:val="24"/>
          <w:szCs w:val="24"/>
        </w:rPr>
        <w:t>washing.</w:t>
      </w:r>
    </w:p>
    <w:p w:rsid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 xml:space="preserve">Period pants are the winning solution for periods. Try different types </w:t>
      </w:r>
      <w:r w:rsidR="00FE4FD0">
        <w:rPr>
          <w:rFonts w:ascii="Arial" w:hAnsi="Arial" w:cs="Arial"/>
          <w:sz w:val="24"/>
          <w:szCs w:val="24"/>
        </w:rPr>
        <w:t>to</w:t>
      </w:r>
      <w:r w:rsidRPr="00FE4FD0">
        <w:rPr>
          <w:rFonts w:ascii="Arial" w:hAnsi="Arial" w:cs="Arial"/>
          <w:sz w:val="24"/>
          <w:szCs w:val="24"/>
        </w:rPr>
        <w:t xml:space="preserve"> find the ones that fit you and your flow. </w:t>
      </w:r>
    </w:p>
    <w:p w:rsid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Use caddies in the bathroom to keep your c</w:t>
      </w:r>
      <w:r w:rsidR="00FE4FD0" w:rsidRPr="00FE4FD0">
        <w:rPr>
          <w:rFonts w:ascii="Arial" w:hAnsi="Arial" w:cs="Arial"/>
          <w:sz w:val="24"/>
          <w:szCs w:val="24"/>
        </w:rPr>
        <w:t>hi</w:t>
      </w:r>
      <w:r w:rsidRPr="00FE4FD0">
        <w:rPr>
          <w:rFonts w:ascii="Arial" w:hAnsi="Arial" w:cs="Arial"/>
          <w:sz w:val="24"/>
          <w:szCs w:val="24"/>
        </w:rPr>
        <w:t>ld</w:t>
      </w:r>
      <w:r w:rsidR="00FE4FD0" w:rsidRPr="00FE4FD0">
        <w:rPr>
          <w:rFonts w:ascii="Arial" w:hAnsi="Arial" w:cs="Arial"/>
          <w:sz w:val="24"/>
          <w:szCs w:val="24"/>
        </w:rPr>
        <w:t>’s</w:t>
      </w:r>
      <w:r w:rsidRPr="00FE4FD0">
        <w:rPr>
          <w:rFonts w:ascii="Arial" w:hAnsi="Arial" w:cs="Arial"/>
          <w:sz w:val="24"/>
          <w:szCs w:val="24"/>
        </w:rPr>
        <w:t xml:space="preserve"> items separate to yours. </w:t>
      </w:r>
    </w:p>
    <w:p w:rsid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 xml:space="preserve">Electric shavers are easy to use and give a good result for boys and girls. </w:t>
      </w:r>
    </w:p>
    <w:p w:rsid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 xml:space="preserve">Use a roll on or stick deodorant easier to direct. </w:t>
      </w:r>
    </w:p>
    <w:p w:rsid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 xml:space="preserve">Use finger tips when doing a face care routine to identify spots and blemishes so you can identify any pain or issues and ask for help. </w:t>
      </w:r>
    </w:p>
    <w:p w:rsidR="00493027" w:rsidRPr="00FE4FD0" w:rsidRDefault="00493027" w:rsidP="00493027">
      <w:pPr>
        <w:pStyle w:val="ListParagraph"/>
        <w:numPr>
          <w:ilvl w:val="0"/>
          <w:numId w:val="4"/>
        </w:numPr>
        <w:rPr>
          <w:rFonts w:ascii="Arial" w:hAnsi="Arial" w:cs="Arial"/>
          <w:sz w:val="24"/>
          <w:szCs w:val="24"/>
        </w:rPr>
      </w:pPr>
      <w:r w:rsidRPr="00FE4FD0">
        <w:rPr>
          <w:rFonts w:ascii="Arial" w:hAnsi="Arial" w:cs="Arial"/>
          <w:sz w:val="24"/>
          <w:szCs w:val="24"/>
        </w:rPr>
        <w:t xml:space="preserve">Rule of thumb </w:t>
      </w:r>
      <w:r w:rsidR="00FB13FF">
        <w:rPr>
          <w:rFonts w:ascii="Arial" w:hAnsi="Arial" w:cs="Arial"/>
          <w:sz w:val="24"/>
          <w:szCs w:val="24"/>
        </w:rPr>
        <w:t xml:space="preserve">- </w:t>
      </w:r>
      <w:r w:rsidRPr="00FE4FD0">
        <w:rPr>
          <w:rFonts w:ascii="Arial" w:hAnsi="Arial" w:cs="Arial"/>
          <w:sz w:val="24"/>
          <w:szCs w:val="24"/>
        </w:rPr>
        <w:t xml:space="preserve">anything close to skin wash daily and anything else use the sniff and touch test to check for food and odour on clothes. </w:t>
      </w:r>
    </w:p>
    <w:p w:rsidR="002C370D" w:rsidRDefault="002C370D" w:rsidP="00276C2C">
      <w:pPr>
        <w:pStyle w:val="Heading2"/>
        <w:jc w:val="center"/>
        <w:rPr>
          <w:rFonts w:ascii="Arial" w:hAnsi="Arial" w:cs="Arial"/>
          <w:color w:val="FF0000"/>
          <w:sz w:val="28"/>
          <w:szCs w:val="28"/>
        </w:rPr>
      </w:pPr>
    </w:p>
    <w:p w:rsidR="002C370D" w:rsidRDefault="002C370D" w:rsidP="00276C2C">
      <w:pPr>
        <w:pStyle w:val="Heading2"/>
        <w:jc w:val="center"/>
        <w:rPr>
          <w:rFonts w:ascii="Arial" w:hAnsi="Arial" w:cs="Arial"/>
          <w:color w:val="FF0000"/>
          <w:sz w:val="28"/>
          <w:szCs w:val="28"/>
        </w:rPr>
      </w:pPr>
    </w:p>
    <w:p w:rsidR="002C370D" w:rsidRDefault="002C370D" w:rsidP="00276C2C">
      <w:pPr>
        <w:pStyle w:val="Heading2"/>
        <w:jc w:val="center"/>
        <w:rPr>
          <w:rFonts w:ascii="Arial" w:hAnsi="Arial" w:cs="Arial"/>
          <w:color w:val="FF0000"/>
          <w:sz w:val="28"/>
          <w:szCs w:val="28"/>
        </w:rPr>
      </w:pPr>
    </w:p>
    <w:p w:rsidR="00276C2C" w:rsidRPr="002C370D" w:rsidRDefault="00276C2C" w:rsidP="00276C2C">
      <w:pPr>
        <w:pStyle w:val="Heading2"/>
        <w:jc w:val="center"/>
        <w:rPr>
          <w:rFonts w:ascii="Arial" w:hAnsi="Arial" w:cs="Arial"/>
          <w:b/>
          <w:color w:val="FF0000"/>
          <w:sz w:val="28"/>
          <w:szCs w:val="28"/>
          <w:lang w:val="en-US"/>
        </w:rPr>
      </w:pPr>
      <w:r w:rsidRPr="002C370D">
        <w:rPr>
          <w:rFonts w:ascii="Arial" w:hAnsi="Arial" w:cs="Arial"/>
          <w:color w:val="FF0000"/>
          <w:sz w:val="28"/>
          <w:szCs w:val="28"/>
        </w:rPr>
        <w:t xml:space="preserve">Supporting </w:t>
      </w:r>
      <w:r w:rsidR="00FB13FF">
        <w:rPr>
          <w:rFonts w:ascii="Arial" w:hAnsi="Arial" w:cs="Arial"/>
          <w:color w:val="FF0000"/>
          <w:sz w:val="28"/>
          <w:szCs w:val="28"/>
        </w:rPr>
        <w:t>S</w:t>
      </w:r>
      <w:r w:rsidRPr="002C370D">
        <w:rPr>
          <w:rFonts w:ascii="Arial" w:hAnsi="Arial" w:cs="Arial"/>
          <w:color w:val="FF0000"/>
          <w:sz w:val="28"/>
          <w:szCs w:val="28"/>
        </w:rPr>
        <w:t xml:space="preserve">tudents’ </w:t>
      </w:r>
      <w:r w:rsidR="00FB13FF">
        <w:rPr>
          <w:rFonts w:ascii="Arial" w:hAnsi="Arial" w:cs="Arial"/>
          <w:color w:val="FF0000"/>
          <w:sz w:val="28"/>
          <w:szCs w:val="28"/>
        </w:rPr>
        <w:t>E</w:t>
      </w:r>
      <w:r w:rsidRPr="002C370D">
        <w:rPr>
          <w:rFonts w:ascii="Arial" w:hAnsi="Arial" w:cs="Arial"/>
          <w:color w:val="FF0000"/>
          <w:sz w:val="28"/>
          <w:szCs w:val="28"/>
        </w:rPr>
        <w:t xml:space="preserve">motional and </w:t>
      </w:r>
      <w:r w:rsidR="00FB13FF">
        <w:rPr>
          <w:rFonts w:ascii="Arial" w:hAnsi="Arial" w:cs="Arial"/>
          <w:color w:val="FF0000"/>
          <w:sz w:val="28"/>
          <w:szCs w:val="28"/>
        </w:rPr>
        <w:t>S</w:t>
      </w:r>
      <w:r w:rsidRPr="002C370D">
        <w:rPr>
          <w:rFonts w:ascii="Arial" w:hAnsi="Arial" w:cs="Arial"/>
          <w:color w:val="FF0000"/>
          <w:sz w:val="28"/>
          <w:szCs w:val="28"/>
        </w:rPr>
        <w:t xml:space="preserve">ocial </w:t>
      </w:r>
      <w:r w:rsidR="00FB13FF">
        <w:rPr>
          <w:rFonts w:ascii="Arial" w:hAnsi="Arial" w:cs="Arial"/>
          <w:color w:val="FF0000"/>
          <w:sz w:val="28"/>
          <w:szCs w:val="28"/>
        </w:rPr>
        <w:t>W</w:t>
      </w:r>
      <w:r w:rsidRPr="002C370D">
        <w:rPr>
          <w:rFonts w:ascii="Arial" w:hAnsi="Arial" w:cs="Arial"/>
          <w:color w:val="FF0000"/>
          <w:sz w:val="28"/>
          <w:szCs w:val="28"/>
        </w:rPr>
        <w:t>ell-being</w:t>
      </w:r>
    </w:p>
    <w:p w:rsidR="00FE4FD0" w:rsidRPr="00276C2C" w:rsidRDefault="00276C2C" w:rsidP="00276C2C">
      <w:pPr>
        <w:pStyle w:val="Heading2"/>
        <w:jc w:val="center"/>
        <w:rPr>
          <w:b/>
          <w:color w:val="FF0000"/>
          <w:lang w:val="en-US"/>
        </w:rPr>
      </w:pPr>
      <w:r>
        <w:rPr>
          <w:b/>
          <w:color w:val="FF0000"/>
          <w:lang w:val="en-US"/>
        </w:rPr>
        <w:t xml:space="preserve"> </w:t>
      </w:r>
    </w:p>
    <w:p w:rsidR="00FE4FD0" w:rsidRPr="00054D46" w:rsidRDefault="00FE4FD0" w:rsidP="00FE4FD0">
      <w:pPr>
        <w:rPr>
          <w:rFonts w:ascii="Arial" w:hAnsi="Arial" w:cs="Arial"/>
          <w:sz w:val="24"/>
          <w:szCs w:val="24"/>
        </w:rPr>
      </w:pPr>
      <w:r w:rsidRPr="00054D46">
        <w:rPr>
          <w:rFonts w:ascii="Arial" w:hAnsi="Arial" w:cs="Arial"/>
          <w:sz w:val="24"/>
          <w:szCs w:val="24"/>
        </w:rPr>
        <w:t>Advice from Karen Holyoak, Pastoral team leader</w:t>
      </w:r>
    </w:p>
    <w:p w:rsidR="00FE4FD0" w:rsidRPr="00054D46" w:rsidRDefault="00FE4FD0" w:rsidP="00FE4FD0">
      <w:pPr>
        <w:pStyle w:val="ListParagraph"/>
        <w:numPr>
          <w:ilvl w:val="0"/>
          <w:numId w:val="1"/>
        </w:numPr>
        <w:rPr>
          <w:rFonts w:ascii="Arial" w:hAnsi="Arial" w:cs="Arial"/>
          <w:sz w:val="24"/>
          <w:szCs w:val="24"/>
        </w:rPr>
      </w:pPr>
      <w:r w:rsidRPr="00054D46">
        <w:rPr>
          <w:rFonts w:ascii="Arial" w:hAnsi="Arial" w:cs="Arial"/>
          <w:sz w:val="24"/>
          <w:szCs w:val="24"/>
        </w:rPr>
        <w:t>Social interaction with other young people with VI</w:t>
      </w:r>
    </w:p>
    <w:p w:rsidR="00FE4FD0" w:rsidRPr="00054D46" w:rsidRDefault="00FE4FD0" w:rsidP="00FE4FD0">
      <w:pPr>
        <w:pStyle w:val="ListParagraph"/>
        <w:numPr>
          <w:ilvl w:val="0"/>
          <w:numId w:val="1"/>
        </w:numPr>
        <w:rPr>
          <w:rFonts w:ascii="Arial" w:hAnsi="Arial" w:cs="Arial"/>
          <w:sz w:val="24"/>
          <w:szCs w:val="24"/>
        </w:rPr>
      </w:pPr>
      <w:r w:rsidRPr="00054D46">
        <w:rPr>
          <w:rFonts w:ascii="Arial" w:hAnsi="Arial" w:cs="Arial"/>
          <w:sz w:val="24"/>
          <w:szCs w:val="24"/>
        </w:rPr>
        <w:t>Included in all areas of the curriculum – being taken out of PE, Science</w:t>
      </w:r>
      <w:r w:rsidR="00FB13FF">
        <w:rPr>
          <w:rFonts w:ascii="Arial" w:hAnsi="Arial" w:cs="Arial"/>
          <w:sz w:val="24"/>
          <w:szCs w:val="24"/>
        </w:rPr>
        <w:t xml:space="preserve"> and </w:t>
      </w:r>
      <w:r w:rsidRPr="00054D46">
        <w:rPr>
          <w:rFonts w:ascii="Arial" w:hAnsi="Arial" w:cs="Arial"/>
          <w:sz w:val="24"/>
          <w:szCs w:val="24"/>
        </w:rPr>
        <w:t>Drama is often damaging</w:t>
      </w:r>
    </w:p>
    <w:p w:rsidR="00FE4FD0" w:rsidRPr="00054D46" w:rsidRDefault="00FE4FD0" w:rsidP="00FE4FD0">
      <w:pPr>
        <w:pStyle w:val="ListParagraph"/>
        <w:numPr>
          <w:ilvl w:val="0"/>
          <w:numId w:val="1"/>
        </w:numPr>
        <w:rPr>
          <w:rFonts w:ascii="Arial" w:hAnsi="Arial" w:cs="Arial"/>
          <w:sz w:val="24"/>
          <w:szCs w:val="24"/>
        </w:rPr>
      </w:pPr>
      <w:r w:rsidRPr="00054D46">
        <w:rPr>
          <w:rFonts w:ascii="Arial" w:hAnsi="Arial" w:cs="Arial"/>
          <w:sz w:val="24"/>
          <w:szCs w:val="24"/>
        </w:rPr>
        <w:t>Work with parents</w:t>
      </w:r>
    </w:p>
    <w:p w:rsidR="00FE4FD0" w:rsidRPr="00054D46" w:rsidRDefault="00FE4FD0" w:rsidP="00FE4FD0">
      <w:pPr>
        <w:pStyle w:val="ListParagraph"/>
        <w:numPr>
          <w:ilvl w:val="0"/>
          <w:numId w:val="1"/>
        </w:numPr>
        <w:rPr>
          <w:rFonts w:ascii="Arial" w:hAnsi="Arial" w:cs="Arial"/>
          <w:sz w:val="24"/>
          <w:szCs w:val="24"/>
        </w:rPr>
      </w:pPr>
      <w:r w:rsidRPr="00054D46">
        <w:rPr>
          <w:rFonts w:ascii="Arial" w:hAnsi="Arial" w:cs="Arial"/>
          <w:sz w:val="24"/>
          <w:szCs w:val="24"/>
        </w:rPr>
        <w:t xml:space="preserve">Join clubs and do </w:t>
      </w:r>
      <w:r w:rsidR="00FB13FF" w:rsidRPr="00054D46">
        <w:rPr>
          <w:rFonts w:ascii="Arial" w:hAnsi="Arial" w:cs="Arial"/>
          <w:sz w:val="24"/>
          <w:szCs w:val="24"/>
        </w:rPr>
        <w:t>extracurricular</w:t>
      </w:r>
      <w:r w:rsidRPr="00054D46">
        <w:rPr>
          <w:rFonts w:ascii="Arial" w:hAnsi="Arial" w:cs="Arial"/>
          <w:sz w:val="24"/>
          <w:szCs w:val="24"/>
        </w:rPr>
        <w:t xml:space="preserve"> activities</w:t>
      </w:r>
    </w:p>
    <w:p w:rsidR="00FE4FD0" w:rsidRPr="00054D46" w:rsidRDefault="00FE4FD0" w:rsidP="00FE4FD0">
      <w:pPr>
        <w:pStyle w:val="ListParagraph"/>
        <w:numPr>
          <w:ilvl w:val="0"/>
          <w:numId w:val="1"/>
        </w:numPr>
        <w:rPr>
          <w:rFonts w:ascii="Arial" w:hAnsi="Arial" w:cs="Arial"/>
          <w:sz w:val="24"/>
          <w:szCs w:val="24"/>
        </w:rPr>
      </w:pPr>
      <w:r w:rsidRPr="00054D46">
        <w:rPr>
          <w:rFonts w:ascii="Arial" w:hAnsi="Arial" w:cs="Arial"/>
          <w:sz w:val="24"/>
          <w:szCs w:val="24"/>
        </w:rPr>
        <w:t xml:space="preserve">Check the PSHE programme at school to see how that supports them and don’t take them out of it.  If necessary supplement the learning in PSHE to help with the understanding of concepts and gaps in knowledge due to lack of incidental learning.  </w:t>
      </w:r>
    </w:p>
    <w:p w:rsidR="00FE4FD0" w:rsidRPr="00054D46" w:rsidRDefault="00FE4FD0" w:rsidP="00FE4FD0">
      <w:pPr>
        <w:pStyle w:val="ListParagraph"/>
        <w:numPr>
          <w:ilvl w:val="0"/>
          <w:numId w:val="1"/>
        </w:numPr>
        <w:rPr>
          <w:rFonts w:ascii="Arial" w:hAnsi="Arial" w:cs="Arial"/>
          <w:sz w:val="24"/>
          <w:szCs w:val="24"/>
        </w:rPr>
      </w:pPr>
      <w:r w:rsidRPr="00054D46">
        <w:rPr>
          <w:rFonts w:ascii="Arial" w:hAnsi="Arial" w:cs="Arial"/>
          <w:sz w:val="24"/>
          <w:szCs w:val="24"/>
        </w:rPr>
        <w:t>Opportunities to work/co</w:t>
      </w:r>
      <w:r w:rsidR="00FB13FF">
        <w:rPr>
          <w:rFonts w:ascii="Arial" w:hAnsi="Arial" w:cs="Arial"/>
          <w:sz w:val="24"/>
          <w:szCs w:val="24"/>
        </w:rPr>
        <w:t>-</w:t>
      </w:r>
      <w:r w:rsidRPr="00054D46">
        <w:rPr>
          <w:rFonts w:ascii="Arial" w:hAnsi="Arial" w:cs="Arial"/>
          <w:sz w:val="24"/>
          <w:szCs w:val="24"/>
        </w:rPr>
        <w:t>operate/collaborate with others on projects</w:t>
      </w:r>
    </w:p>
    <w:p w:rsidR="00FE4FD0" w:rsidRPr="00054D46" w:rsidRDefault="00FE4FD0" w:rsidP="00FE4FD0">
      <w:pPr>
        <w:pStyle w:val="ListParagraph"/>
        <w:numPr>
          <w:ilvl w:val="0"/>
          <w:numId w:val="1"/>
        </w:numPr>
        <w:rPr>
          <w:rFonts w:ascii="Arial" w:hAnsi="Arial" w:cs="Arial"/>
          <w:sz w:val="24"/>
          <w:szCs w:val="24"/>
        </w:rPr>
      </w:pPr>
      <w:r w:rsidRPr="00054D46">
        <w:rPr>
          <w:rFonts w:ascii="Arial" w:hAnsi="Arial" w:cs="Arial"/>
          <w:sz w:val="24"/>
          <w:szCs w:val="24"/>
        </w:rPr>
        <w:t xml:space="preserve">Promote independence </w:t>
      </w:r>
    </w:p>
    <w:p w:rsidR="00FE4FD0" w:rsidRPr="00054D46" w:rsidRDefault="00FE4FD0" w:rsidP="00FE4FD0">
      <w:pPr>
        <w:pStyle w:val="ListParagraph"/>
        <w:numPr>
          <w:ilvl w:val="0"/>
          <w:numId w:val="1"/>
        </w:numPr>
        <w:rPr>
          <w:rFonts w:ascii="Arial" w:hAnsi="Arial" w:cs="Arial"/>
          <w:sz w:val="24"/>
          <w:szCs w:val="24"/>
        </w:rPr>
      </w:pPr>
      <w:r w:rsidRPr="00054D46">
        <w:rPr>
          <w:rFonts w:ascii="Arial" w:hAnsi="Arial" w:cs="Arial"/>
          <w:sz w:val="24"/>
          <w:szCs w:val="24"/>
        </w:rPr>
        <w:t>Find an outlet for the students to just talk – counsellors with experience of VI or disabilities can have more impact</w:t>
      </w:r>
    </w:p>
    <w:p w:rsidR="00FE4FD0" w:rsidRPr="00054D46" w:rsidRDefault="002C370D" w:rsidP="00FE4FD0">
      <w:pPr>
        <w:rPr>
          <w:rFonts w:ascii="Arial" w:hAnsi="Arial" w:cs="Arial"/>
          <w:sz w:val="24"/>
          <w:szCs w:val="24"/>
        </w:rPr>
      </w:pPr>
      <w:r w:rsidRPr="00054D46">
        <w:rPr>
          <w:rFonts w:ascii="Arial" w:hAnsi="Arial" w:cs="Arial"/>
          <w:sz w:val="24"/>
          <w:szCs w:val="24"/>
        </w:rPr>
        <w:t>Signposts:</w:t>
      </w:r>
      <w:r w:rsidR="00FE4FD0" w:rsidRPr="00054D46">
        <w:rPr>
          <w:rFonts w:ascii="Arial" w:hAnsi="Arial" w:cs="Arial"/>
          <w:sz w:val="24"/>
          <w:szCs w:val="24"/>
        </w:rPr>
        <w:t xml:space="preserve"> </w:t>
      </w:r>
    </w:p>
    <w:p w:rsidR="00FE4FD0" w:rsidRPr="00054D46" w:rsidRDefault="00FB13FF" w:rsidP="00FE4FD0">
      <w:pPr>
        <w:pStyle w:val="ListParagraph"/>
        <w:numPr>
          <w:ilvl w:val="0"/>
          <w:numId w:val="2"/>
        </w:numPr>
        <w:rPr>
          <w:rFonts w:ascii="Arial" w:hAnsi="Arial" w:cs="Arial"/>
          <w:sz w:val="24"/>
          <w:szCs w:val="24"/>
        </w:rPr>
      </w:pPr>
      <w:r>
        <w:rPr>
          <w:rFonts w:ascii="Arial" w:hAnsi="Arial" w:cs="Arial"/>
          <w:sz w:val="24"/>
          <w:szCs w:val="24"/>
        </w:rPr>
        <w:t>L</w:t>
      </w:r>
      <w:r w:rsidR="00FE4FD0" w:rsidRPr="00054D46">
        <w:rPr>
          <w:rFonts w:ascii="Arial" w:hAnsi="Arial" w:cs="Arial"/>
          <w:sz w:val="24"/>
          <w:szCs w:val="24"/>
        </w:rPr>
        <w:t>ocal sight charities</w:t>
      </w:r>
    </w:p>
    <w:p w:rsidR="00FE4FD0" w:rsidRPr="00054D46" w:rsidRDefault="00FE4FD0" w:rsidP="00FE4FD0">
      <w:pPr>
        <w:pStyle w:val="ListParagraph"/>
        <w:numPr>
          <w:ilvl w:val="0"/>
          <w:numId w:val="2"/>
        </w:numPr>
        <w:rPr>
          <w:rFonts w:ascii="Arial" w:hAnsi="Arial" w:cs="Arial"/>
          <w:sz w:val="24"/>
          <w:szCs w:val="24"/>
        </w:rPr>
      </w:pPr>
      <w:r w:rsidRPr="00054D46">
        <w:rPr>
          <w:rFonts w:ascii="Arial" w:hAnsi="Arial" w:cs="Arial"/>
          <w:sz w:val="24"/>
          <w:szCs w:val="24"/>
        </w:rPr>
        <w:t xml:space="preserve">RNIB: </w:t>
      </w:r>
      <w:hyperlink r:id="rId7" w:history="1">
        <w:r w:rsidRPr="00054D46">
          <w:rPr>
            <w:rStyle w:val="Hyperlink"/>
            <w:rFonts w:ascii="Arial" w:hAnsi="Arial" w:cs="Arial"/>
            <w:sz w:val="24"/>
            <w:szCs w:val="24"/>
          </w:rPr>
          <w:t>RNIB sight loss counselling</w:t>
        </w:r>
      </w:hyperlink>
    </w:p>
    <w:p w:rsidR="00FE4FD0" w:rsidRPr="00054D46" w:rsidRDefault="00FE4FD0" w:rsidP="00FE4FD0">
      <w:pPr>
        <w:pStyle w:val="ListParagraph"/>
        <w:numPr>
          <w:ilvl w:val="0"/>
          <w:numId w:val="2"/>
        </w:numPr>
        <w:rPr>
          <w:rFonts w:ascii="Arial" w:hAnsi="Arial" w:cs="Arial"/>
          <w:sz w:val="24"/>
          <w:szCs w:val="24"/>
        </w:rPr>
      </w:pPr>
      <w:r w:rsidRPr="00054D46">
        <w:rPr>
          <w:rFonts w:ascii="Arial" w:hAnsi="Arial" w:cs="Arial"/>
          <w:sz w:val="24"/>
          <w:szCs w:val="24"/>
        </w:rPr>
        <w:t xml:space="preserve">Look UK  </w:t>
      </w:r>
      <w:hyperlink r:id="rId8" w:history="1">
        <w:r w:rsidRPr="00054D46">
          <w:rPr>
            <w:rStyle w:val="Hyperlink"/>
            <w:rFonts w:ascii="Arial" w:hAnsi="Arial" w:cs="Arial"/>
            <w:sz w:val="24"/>
            <w:szCs w:val="24"/>
          </w:rPr>
          <w:t xml:space="preserve">Look UK counselling </w:t>
        </w:r>
      </w:hyperlink>
    </w:p>
    <w:p w:rsidR="00FE4FD0" w:rsidRPr="00054D46" w:rsidRDefault="00FE4FD0" w:rsidP="00FE4FD0">
      <w:pPr>
        <w:pStyle w:val="ListParagraph"/>
        <w:numPr>
          <w:ilvl w:val="0"/>
          <w:numId w:val="2"/>
        </w:numPr>
        <w:rPr>
          <w:rFonts w:ascii="Arial" w:hAnsi="Arial" w:cs="Arial"/>
          <w:sz w:val="24"/>
          <w:szCs w:val="24"/>
        </w:rPr>
      </w:pPr>
      <w:r w:rsidRPr="00054D46">
        <w:rPr>
          <w:rFonts w:ascii="Arial" w:hAnsi="Arial" w:cs="Arial"/>
          <w:sz w:val="24"/>
          <w:szCs w:val="24"/>
        </w:rPr>
        <w:t xml:space="preserve">Moorfields: </w:t>
      </w:r>
      <w:hyperlink r:id="rId9" w:history="1">
        <w:r w:rsidRPr="00054D46">
          <w:rPr>
            <w:rStyle w:val="Hyperlink"/>
            <w:rFonts w:ascii="Arial" w:hAnsi="Arial" w:cs="Arial"/>
            <w:sz w:val="24"/>
            <w:szCs w:val="24"/>
          </w:rPr>
          <w:t>Moorfields support and counselling</w:t>
        </w:r>
      </w:hyperlink>
    </w:p>
    <w:p w:rsidR="00FE4FD0" w:rsidRPr="00054D46" w:rsidRDefault="00FE4FD0" w:rsidP="00FE4FD0">
      <w:pPr>
        <w:pStyle w:val="ListParagraph"/>
        <w:numPr>
          <w:ilvl w:val="0"/>
          <w:numId w:val="2"/>
        </w:numPr>
        <w:rPr>
          <w:rFonts w:ascii="Arial" w:hAnsi="Arial" w:cs="Arial"/>
          <w:sz w:val="24"/>
          <w:szCs w:val="24"/>
        </w:rPr>
      </w:pPr>
      <w:r w:rsidRPr="00054D46">
        <w:rPr>
          <w:rFonts w:ascii="Arial" w:hAnsi="Arial" w:cs="Arial"/>
          <w:sz w:val="24"/>
          <w:szCs w:val="24"/>
        </w:rPr>
        <w:t xml:space="preserve">Great Ormand Street: </w:t>
      </w:r>
      <w:hyperlink r:id="rId10" w:history="1">
        <w:r w:rsidRPr="00054D46">
          <w:rPr>
            <w:rStyle w:val="Hyperlink"/>
            <w:rFonts w:ascii="Arial" w:hAnsi="Arial" w:cs="Arial"/>
            <w:sz w:val="24"/>
            <w:szCs w:val="24"/>
          </w:rPr>
          <w:t xml:space="preserve">GOSH psychological service team </w:t>
        </w:r>
      </w:hyperlink>
    </w:p>
    <w:p w:rsidR="00FE4FD0" w:rsidRPr="00054D46" w:rsidRDefault="00FE4FD0" w:rsidP="00FE4FD0">
      <w:pPr>
        <w:pStyle w:val="ListParagraph"/>
        <w:numPr>
          <w:ilvl w:val="0"/>
          <w:numId w:val="2"/>
        </w:numPr>
        <w:rPr>
          <w:rFonts w:ascii="Arial" w:hAnsi="Arial" w:cs="Arial"/>
          <w:sz w:val="24"/>
          <w:szCs w:val="24"/>
        </w:rPr>
      </w:pPr>
      <w:r w:rsidRPr="00054D46">
        <w:rPr>
          <w:rFonts w:ascii="Arial" w:hAnsi="Arial" w:cs="Arial"/>
          <w:sz w:val="24"/>
          <w:szCs w:val="24"/>
        </w:rPr>
        <w:t>NHS mental health services</w:t>
      </w:r>
    </w:p>
    <w:p w:rsidR="00FE4FD0" w:rsidRPr="00054D46" w:rsidRDefault="00FE4FD0" w:rsidP="00FE4FD0">
      <w:pPr>
        <w:pStyle w:val="ListParagraph"/>
        <w:numPr>
          <w:ilvl w:val="0"/>
          <w:numId w:val="2"/>
        </w:numPr>
        <w:rPr>
          <w:rFonts w:ascii="Arial" w:hAnsi="Arial" w:cs="Arial"/>
          <w:sz w:val="24"/>
          <w:szCs w:val="24"/>
        </w:rPr>
      </w:pPr>
      <w:r w:rsidRPr="00054D46">
        <w:rPr>
          <w:rFonts w:ascii="Arial" w:hAnsi="Arial" w:cs="Arial"/>
          <w:sz w:val="24"/>
          <w:szCs w:val="24"/>
        </w:rPr>
        <w:t>GP</w:t>
      </w:r>
    </w:p>
    <w:p w:rsidR="00FE4FD0" w:rsidRPr="00054D46" w:rsidRDefault="00FE4FD0" w:rsidP="00FE4FD0">
      <w:pPr>
        <w:pStyle w:val="ListParagraph"/>
        <w:numPr>
          <w:ilvl w:val="0"/>
          <w:numId w:val="2"/>
        </w:numPr>
        <w:rPr>
          <w:rFonts w:ascii="Arial" w:hAnsi="Arial" w:cs="Arial"/>
          <w:sz w:val="24"/>
          <w:szCs w:val="24"/>
        </w:rPr>
      </w:pPr>
      <w:r w:rsidRPr="00054D46">
        <w:rPr>
          <w:rFonts w:ascii="Arial" w:hAnsi="Arial" w:cs="Arial"/>
          <w:sz w:val="24"/>
          <w:szCs w:val="24"/>
        </w:rPr>
        <w:t xml:space="preserve">School counsellor </w:t>
      </w:r>
    </w:p>
    <w:p w:rsidR="00FE4FD0" w:rsidRPr="00054D46" w:rsidRDefault="00FE4FD0" w:rsidP="00FE4FD0">
      <w:pPr>
        <w:pStyle w:val="ListParagraph"/>
        <w:numPr>
          <w:ilvl w:val="0"/>
          <w:numId w:val="2"/>
        </w:numPr>
        <w:rPr>
          <w:rFonts w:ascii="Arial" w:hAnsi="Arial" w:cs="Arial"/>
          <w:sz w:val="24"/>
          <w:szCs w:val="24"/>
        </w:rPr>
      </w:pPr>
      <w:r w:rsidRPr="00054D46">
        <w:rPr>
          <w:rFonts w:ascii="Arial" w:hAnsi="Arial" w:cs="Arial"/>
          <w:sz w:val="24"/>
          <w:szCs w:val="24"/>
        </w:rPr>
        <w:t xml:space="preserve">Wellbeing apps: </w:t>
      </w:r>
      <w:hyperlink r:id="rId11" w:history="1">
        <w:r w:rsidRPr="00054D46">
          <w:rPr>
            <w:rStyle w:val="Hyperlink"/>
            <w:rFonts w:ascii="Arial" w:hAnsi="Arial" w:cs="Arial"/>
            <w:sz w:val="24"/>
            <w:szCs w:val="24"/>
          </w:rPr>
          <w:t>NHS wellbeing apps</w:t>
        </w:r>
      </w:hyperlink>
    </w:p>
    <w:p w:rsidR="002C370D" w:rsidRPr="002C370D" w:rsidRDefault="002C370D" w:rsidP="00276C2C">
      <w:pPr>
        <w:pStyle w:val="Heading2"/>
        <w:jc w:val="center"/>
        <w:rPr>
          <w:rFonts w:ascii="Arial" w:hAnsi="Arial" w:cs="Arial"/>
          <w:b/>
          <w:color w:val="FF0000"/>
          <w:sz w:val="28"/>
          <w:szCs w:val="28"/>
          <w:lang w:val="en-US"/>
        </w:rPr>
      </w:pPr>
    </w:p>
    <w:p w:rsidR="00FE4FD0" w:rsidRPr="002C370D" w:rsidRDefault="00276C2C" w:rsidP="00276C2C">
      <w:pPr>
        <w:pStyle w:val="Heading2"/>
        <w:jc w:val="center"/>
        <w:rPr>
          <w:rFonts w:ascii="Arial" w:hAnsi="Arial" w:cs="Arial"/>
          <w:sz w:val="28"/>
          <w:szCs w:val="28"/>
        </w:rPr>
      </w:pPr>
      <w:r w:rsidRPr="002C370D">
        <w:rPr>
          <w:rFonts w:ascii="Arial" w:hAnsi="Arial" w:cs="Arial"/>
          <w:b/>
          <w:color w:val="FF0000"/>
          <w:sz w:val="28"/>
          <w:szCs w:val="28"/>
          <w:lang w:val="en-US"/>
        </w:rPr>
        <w:t xml:space="preserve">Upcoming Courses  </w:t>
      </w:r>
    </w:p>
    <w:p w:rsidR="002C370D" w:rsidRDefault="002C370D" w:rsidP="00FE4FD0">
      <w:pPr>
        <w:rPr>
          <w:rFonts w:ascii="Arial" w:hAnsi="Arial" w:cs="Arial"/>
          <w:sz w:val="28"/>
          <w:szCs w:val="28"/>
        </w:rPr>
      </w:pPr>
    </w:p>
    <w:p w:rsidR="00FE4FD0" w:rsidRPr="00FB13FF" w:rsidRDefault="002C370D" w:rsidP="00FE4FD0">
      <w:pPr>
        <w:rPr>
          <w:rFonts w:ascii="Arial" w:hAnsi="Arial" w:cs="Arial"/>
          <w:color w:val="00B050"/>
          <w:sz w:val="28"/>
          <w:szCs w:val="28"/>
        </w:rPr>
      </w:pPr>
      <w:r w:rsidRPr="00FB13FF">
        <w:rPr>
          <w:rFonts w:ascii="Arial" w:hAnsi="Arial" w:cs="Arial"/>
          <w:color w:val="00B050"/>
          <w:sz w:val="28"/>
          <w:szCs w:val="28"/>
        </w:rPr>
        <w:t>Supporting Primary School Students – Tuesday 7</w:t>
      </w:r>
      <w:r w:rsidRPr="00FB13FF">
        <w:rPr>
          <w:rFonts w:ascii="Arial" w:hAnsi="Arial" w:cs="Arial"/>
          <w:color w:val="00B050"/>
          <w:sz w:val="28"/>
          <w:szCs w:val="28"/>
          <w:vertAlign w:val="superscript"/>
        </w:rPr>
        <w:t>th</w:t>
      </w:r>
      <w:r w:rsidRPr="00FB13FF">
        <w:rPr>
          <w:rFonts w:ascii="Arial" w:hAnsi="Arial" w:cs="Arial"/>
          <w:color w:val="00B050"/>
          <w:sz w:val="28"/>
          <w:szCs w:val="28"/>
        </w:rPr>
        <w:t xml:space="preserve"> June</w:t>
      </w:r>
    </w:p>
    <w:p w:rsidR="002C370D" w:rsidRPr="002C370D" w:rsidRDefault="002C370D" w:rsidP="002C370D">
      <w:pPr>
        <w:shd w:val="clear" w:color="auto" w:fill="FFFFFF"/>
        <w:spacing w:before="100" w:beforeAutospacing="1" w:after="100" w:afterAutospacing="1" w:line="240" w:lineRule="auto"/>
        <w:rPr>
          <w:rFonts w:ascii="Arial" w:eastAsia="Times New Roman" w:hAnsi="Arial" w:cs="Arial"/>
          <w:sz w:val="24"/>
          <w:szCs w:val="24"/>
          <w:lang w:eastAsia="en-GB"/>
        </w:rPr>
      </w:pPr>
      <w:r w:rsidRPr="002C370D">
        <w:rPr>
          <w:rFonts w:ascii="Arial" w:eastAsia="Times New Roman" w:hAnsi="Arial" w:cs="Arial"/>
          <w:sz w:val="24"/>
          <w:szCs w:val="24"/>
          <w:lang w:eastAsia="en-GB"/>
        </w:rPr>
        <w:t xml:space="preserve">The day will focus on the strategies for supporting primary age children. Sessions and workshops will look at developing literacy, numeracy and living skills as well as other key skills for </w:t>
      </w:r>
      <w:r w:rsidR="00054D46" w:rsidRPr="002C370D">
        <w:rPr>
          <w:rFonts w:ascii="Arial" w:eastAsia="Times New Roman" w:hAnsi="Arial" w:cs="Arial"/>
          <w:sz w:val="24"/>
          <w:szCs w:val="24"/>
          <w:lang w:eastAsia="en-GB"/>
        </w:rPr>
        <w:t>development. This</w:t>
      </w:r>
      <w:r w:rsidRPr="002C370D">
        <w:rPr>
          <w:rFonts w:ascii="Arial" w:eastAsia="Times New Roman" w:hAnsi="Arial" w:cs="Arial"/>
          <w:sz w:val="24"/>
          <w:szCs w:val="24"/>
          <w:lang w:eastAsia="en-GB"/>
        </w:rPr>
        <w:t xml:space="preserve"> event is suitable for teachers and teaching assistants working with a primary school aged child, or parents of a child who is vision impaired and at Primary School.</w:t>
      </w:r>
    </w:p>
    <w:p w:rsidR="002C370D" w:rsidRPr="002C370D" w:rsidRDefault="002C370D" w:rsidP="002C370D">
      <w:pPr>
        <w:shd w:val="clear" w:color="auto" w:fill="FFFFFF"/>
        <w:spacing w:before="100" w:beforeAutospacing="1" w:after="100" w:afterAutospacing="1" w:line="240" w:lineRule="auto"/>
        <w:rPr>
          <w:rFonts w:ascii="Arial" w:eastAsia="Times New Roman" w:hAnsi="Arial" w:cs="Arial"/>
          <w:sz w:val="24"/>
          <w:szCs w:val="24"/>
          <w:lang w:eastAsia="en-GB"/>
        </w:rPr>
      </w:pPr>
      <w:r w:rsidRPr="002C370D">
        <w:rPr>
          <w:rFonts w:ascii="Arial" w:eastAsia="Times New Roman" w:hAnsi="Arial" w:cs="Arial"/>
          <w:sz w:val="24"/>
          <w:szCs w:val="24"/>
          <w:lang w:eastAsia="en-GB"/>
        </w:rPr>
        <w:lastRenderedPageBreak/>
        <w:t>Lunch and refreshments are included in the cost of the day. Parents of a child who is vision impaired can attend for free one of the charged NCW outreach courses per school year.</w:t>
      </w:r>
    </w:p>
    <w:p w:rsidR="002C370D" w:rsidRPr="00FB13FF" w:rsidRDefault="002C370D" w:rsidP="002C370D">
      <w:pPr>
        <w:shd w:val="clear" w:color="auto" w:fill="FFFFFF"/>
        <w:spacing w:before="100" w:beforeAutospacing="1" w:after="100" w:afterAutospacing="1" w:line="240" w:lineRule="auto"/>
        <w:rPr>
          <w:rFonts w:ascii="Arial" w:eastAsia="Times New Roman" w:hAnsi="Arial" w:cs="Arial"/>
          <w:color w:val="00B050"/>
          <w:sz w:val="28"/>
          <w:szCs w:val="28"/>
          <w:lang w:eastAsia="en-GB"/>
        </w:rPr>
      </w:pPr>
      <w:r w:rsidRPr="00FB13FF">
        <w:rPr>
          <w:rFonts w:ascii="Arial" w:eastAsia="Times New Roman" w:hAnsi="Arial" w:cs="Arial"/>
          <w:color w:val="00B050"/>
          <w:sz w:val="28"/>
          <w:szCs w:val="28"/>
          <w:lang w:eastAsia="en-GB"/>
        </w:rPr>
        <w:t>Outreach Open Day – Wednesday 22</w:t>
      </w:r>
      <w:r w:rsidRPr="00FB13FF">
        <w:rPr>
          <w:rFonts w:ascii="Arial" w:eastAsia="Times New Roman" w:hAnsi="Arial" w:cs="Arial"/>
          <w:color w:val="00B050"/>
          <w:sz w:val="28"/>
          <w:szCs w:val="28"/>
          <w:vertAlign w:val="superscript"/>
          <w:lang w:eastAsia="en-GB"/>
        </w:rPr>
        <w:t>nd</w:t>
      </w:r>
      <w:r w:rsidRPr="00FB13FF">
        <w:rPr>
          <w:rFonts w:ascii="Arial" w:eastAsia="Times New Roman" w:hAnsi="Arial" w:cs="Arial"/>
          <w:color w:val="00B050"/>
          <w:sz w:val="28"/>
          <w:szCs w:val="28"/>
          <w:lang w:eastAsia="en-GB"/>
        </w:rPr>
        <w:t xml:space="preserve"> June</w:t>
      </w:r>
    </w:p>
    <w:p w:rsidR="002C370D" w:rsidRPr="002C370D" w:rsidRDefault="002C370D" w:rsidP="002C370D">
      <w:pPr>
        <w:shd w:val="clear" w:color="auto" w:fill="FFFFFF"/>
        <w:spacing w:before="100" w:beforeAutospacing="1" w:after="100" w:afterAutospacing="1" w:line="240" w:lineRule="auto"/>
        <w:rPr>
          <w:rFonts w:ascii="Arial" w:eastAsia="Times New Roman" w:hAnsi="Arial" w:cs="Arial"/>
          <w:sz w:val="24"/>
          <w:szCs w:val="24"/>
          <w:lang w:eastAsia="en-GB"/>
        </w:rPr>
      </w:pPr>
      <w:r w:rsidRPr="002C370D">
        <w:rPr>
          <w:rFonts w:ascii="Arial" w:eastAsia="Times New Roman" w:hAnsi="Arial" w:cs="Arial"/>
          <w:sz w:val="24"/>
          <w:szCs w:val="24"/>
          <w:lang w:eastAsia="en-GB"/>
        </w:rPr>
        <w:t>These informal days for education professionals who are supporting a student who is vision impaired or parents of a child with a visual impairment will give a taste of how NCW teaches students who are vision impaired.</w:t>
      </w:r>
      <w:r w:rsidRPr="002C370D">
        <w:rPr>
          <w:rFonts w:ascii="Arial" w:eastAsia="Times New Roman" w:hAnsi="Arial" w:cs="Arial"/>
          <w:sz w:val="24"/>
          <w:szCs w:val="24"/>
          <w:lang w:eastAsia="en-GB"/>
        </w:rPr>
        <w:br/>
        <w:t>There is the opportunity to meet subject teachers, as well as gain practical support and advice on specific curriculum areas of your choice. More information on this will be communicated nearer the time.</w:t>
      </w:r>
    </w:p>
    <w:p w:rsidR="002C370D" w:rsidRDefault="002C370D" w:rsidP="002C370D">
      <w:pPr>
        <w:shd w:val="clear" w:color="auto" w:fill="FFFFFF"/>
        <w:spacing w:before="100" w:beforeAutospacing="1" w:after="100" w:afterAutospacing="1" w:line="240" w:lineRule="auto"/>
        <w:rPr>
          <w:rFonts w:ascii="Arial" w:eastAsia="Times New Roman" w:hAnsi="Arial" w:cs="Arial"/>
          <w:sz w:val="24"/>
          <w:szCs w:val="24"/>
          <w:lang w:eastAsia="en-GB"/>
        </w:rPr>
      </w:pPr>
      <w:r w:rsidRPr="002C370D">
        <w:rPr>
          <w:rFonts w:ascii="Arial" w:eastAsia="Times New Roman" w:hAnsi="Arial" w:cs="Arial"/>
          <w:sz w:val="24"/>
          <w:szCs w:val="24"/>
          <w:lang w:eastAsia="en-GB"/>
        </w:rPr>
        <w:t>Lunch and refreshments are included in the cost of the day. Parents of a child who is vision impaired can attend for free one of the charged NCW outreach courses per school year.</w:t>
      </w:r>
    </w:p>
    <w:p w:rsidR="002C370D" w:rsidRPr="00FB13FF" w:rsidRDefault="002C370D" w:rsidP="002C370D">
      <w:pPr>
        <w:shd w:val="clear" w:color="auto" w:fill="FFFFFF"/>
        <w:spacing w:before="100" w:beforeAutospacing="1" w:after="100" w:afterAutospacing="1" w:line="240" w:lineRule="auto"/>
        <w:rPr>
          <w:rFonts w:ascii="Arial" w:eastAsia="Times New Roman" w:hAnsi="Arial" w:cs="Arial"/>
          <w:color w:val="00B050"/>
          <w:sz w:val="28"/>
          <w:szCs w:val="28"/>
          <w:lang w:eastAsia="en-GB"/>
        </w:rPr>
      </w:pPr>
      <w:r w:rsidRPr="00FB13FF">
        <w:rPr>
          <w:rFonts w:ascii="Arial" w:eastAsia="Times New Roman" w:hAnsi="Arial" w:cs="Arial"/>
          <w:color w:val="00B050"/>
          <w:sz w:val="28"/>
          <w:szCs w:val="28"/>
          <w:lang w:eastAsia="en-GB"/>
        </w:rPr>
        <w:t>Success in ILS</w:t>
      </w:r>
      <w:r w:rsidR="00054D46" w:rsidRPr="00FB13FF">
        <w:rPr>
          <w:rFonts w:ascii="Arial" w:eastAsia="Times New Roman" w:hAnsi="Arial" w:cs="Arial"/>
          <w:color w:val="00B050"/>
          <w:sz w:val="28"/>
          <w:szCs w:val="28"/>
          <w:lang w:eastAsia="en-GB"/>
        </w:rPr>
        <w:t xml:space="preserve"> – Friday 8</w:t>
      </w:r>
      <w:r w:rsidR="00054D46" w:rsidRPr="00FB13FF">
        <w:rPr>
          <w:rFonts w:ascii="Arial" w:eastAsia="Times New Roman" w:hAnsi="Arial" w:cs="Arial"/>
          <w:color w:val="00B050"/>
          <w:sz w:val="28"/>
          <w:szCs w:val="28"/>
          <w:vertAlign w:val="superscript"/>
          <w:lang w:eastAsia="en-GB"/>
        </w:rPr>
        <w:t>th</w:t>
      </w:r>
      <w:r w:rsidR="00054D46" w:rsidRPr="00FB13FF">
        <w:rPr>
          <w:rFonts w:ascii="Arial" w:eastAsia="Times New Roman" w:hAnsi="Arial" w:cs="Arial"/>
          <w:color w:val="00B050"/>
          <w:sz w:val="28"/>
          <w:szCs w:val="28"/>
          <w:lang w:eastAsia="en-GB"/>
        </w:rPr>
        <w:t xml:space="preserve"> July</w:t>
      </w:r>
    </w:p>
    <w:p w:rsidR="00054D46" w:rsidRPr="00054D46" w:rsidRDefault="00054D46" w:rsidP="00054D46">
      <w:pPr>
        <w:pStyle w:val="NormalWeb"/>
        <w:shd w:val="clear" w:color="auto" w:fill="FFFFFF"/>
        <w:rPr>
          <w:rFonts w:ascii="Arial" w:hAnsi="Arial" w:cs="Arial"/>
        </w:rPr>
      </w:pPr>
      <w:r w:rsidRPr="00054D46">
        <w:rPr>
          <w:rFonts w:ascii="Arial" w:hAnsi="Arial" w:cs="Arial"/>
        </w:rPr>
        <w:t>Aimed at students in Years 5 – 8.</w:t>
      </w:r>
    </w:p>
    <w:p w:rsidR="00054D46" w:rsidRPr="00054D46" w:rsidRDefault="00054D46" w:rsidP="00054D46">
      <w:pPr>
        <w:pStyle w:val="NormalWeb"/>
        <w:shd w:val="clear" w:color="auto" w:fill="FFFFFF"/>
        <w:rPr>
          <w:rFonts w:ascii="Arial" w:hAnsi="Arial" w:cs="Arial"/>
        </w:rPr>
      </w:pPr>
      <w:r w:rsidRPr="00054D46">
        <w:rPr>
          <w:rFonts w:ascii="Arial" w:hAnsi="Arial" w:cs="Arial"/>
        </w:rPr>
        <w:t>Have you wondered how to start enabling your child or young person with a vision impairment to tackle the kitchen jobs? Look no further, this one-day course will explore simple tasks that will get your child enthusiastic and wanting to do more. The skills we will be working on are:</w:t>
      </w:r>
    </w:p>
    <w:p w:rsidR="00054D46" w:rsidRPr="00054D46" w:rsidRDefault="00054D46" w:rsidP="00054D46">
      <w:pPr>
        <w:pStyle w:val="NormalWeb"/>
        <w:numPr>
          <w:ilvl w:val="0"/>
          <w:numId w:val="5"/>
        </w:numPr>
        <w:shd w:val="clear" w:color="auto" w:fill="FFFFFF"/>
        <w:rPr>
          <w:rFonts w:ascii="Arial" w:hAnsi="Arial" w:cs="Arial"/>
          <w:color w:val="383838"/>
        </w:rPr>
      </w:pPr>
      <w:r w:rsidRPr="00054D46">
        <w:rPr>
          <w:rFonts w:ascii="Arial" w:hAnsi="Arial" w:cs="Arial"/>
          <w:color w:val="383838"/>
        </w:rPr>
        <w:t>Making a cold and hot drink using a hot water dispenser</w:t>
      </w:r>
    </w:p>
    <w:p w:rsidR="00054D46" w:rsidRPr="00054D46" w:rsidRDefault="00054D46" w:rsidP="00054D46">
      <w:pPr>
        <w:pStyle w:val="NormalWeb"/>
        <w:numPr>
          <w:ilvl w:val="0"/>
          <w:numId w:val="5"/>
        </w:numPr>
        <w:shd w:val="clear" w:color="auto" w:fill="FFFFFF"/>
        <w:rPr>
          <w:rFonts w:ascii="Arial" w:hAnsi="Arial" w:cs="Arial"/>
          <w:color w:val="383838"/>
        </w:rPr>
      </w:pPr>
      <w:r w:rsidRPr="00054D46">
        <w:rPr>
          <w:rFonts w:ascii="Arial" w:hAnsi="Arial" w:cs="Arial"/>
          <w:color w:val="383838"/>
        </w:rPr>
        <w:t>Preparing vegetables to make a simple stir fry in the microwave</w:t>
      </w:r>
    </w:p>
    <w:p w:rsidR="00054D46" w:rsidRPr="00054D46" w:rsidRDefault="00054D46" w:rsidP="00054D46">
      <w:pPr>
        <w:pStyle w:val="NormalWeb"/>
        <w:numPr>
          <w:ilvl w:val="0"/>
          <w:numId w:val="5"/>
        </w:numPr>
        <w:shd w:val="clear" w:color="auto" w:fill="FFFFFF"/>
        <w:rPr>
          <w:rFonts w:ascii="Arial" w:hAnsi="Arial" w:cs="Arial"/>
          <w:color w:val="383838"/>
        </w:rPr>
      </w:pPr>
      <w:r w:rsidRPr="00054D46">
        <w:rPr>
          <w:rFonts w:ascii="Arial" w:hAnsi="Arial" w:cs="Arial"/>
          <w:color w:val="383838"/>
        </w:rPr>
        <w:t>Using the oven to make a simple pudding involving spreading and a range of other day to day tasks</w:t>
      </w:r>
    </w:p>
    <w:p w:rsidR="00054D46" w:rsidRPr="00054D46" w:rsidRDefault="00054D46" w:rsidP="00054D46">
      <w:pPr>
        <w:pStyle w:val="NormalWeb"/>
        <w:numPr>
          <w:ilvl w:val="0"/>
          <w:numId w:val="5"/>
        </w:numPr>
        <w:shd w:val="clear" w:color="auto" w:fill="FFFFFF"/>
        <w:rPr>
          <w:rFonts w:ascii="Arial" w:hAnsi="Arial" w:cs="Arial"/>
          <w:color w:val="383838"/>
        </w:rPr>
      </w:pPr>
      <w:r w:rsidRPr="00054D46">
        <w:rPr>
          <w:rFonts w:ascii="Arial" w:hAnsi="Arial" w:cs="Arial"/>
          <w:color w:val="383838"/>
        </w:rPr>
        <w:t>Using Seeing Ai app to provide information for making healthy food choices</w:t>
      </w:r>
    </w:p>
    <w:p w:rsidR="00054D46" w:rsidRDefault="00054D46" w:rsidP="00054D46">
      <w:pPr>
        <w:pStyle w:val="NormalWeb"/>
        <w:shd w:val="clear" w:color="auto" w:fill="FFFFFF"/>
        <w:rPr>
          <w:rFonts w:ascii="Arial" w:hAnsi="Arial" w:cs="Arial"/>
        </w:rPr>
      </w:pPr>
      <w:r w:rsidRPr="00054D46">
        <w:rPr>
          <w:rFonts w:ascii="Arial" w:hAnsi="Arial" w:cs="Arial"/>
        </w:rPr>
        <w:t>Lunch and refreshments are included in the cost of the day. Parents of a child who is vision impaired can attend for free one of the charged NCW outreach courses per school year.</w:t>
      </w:r>
    </w:p>
    <w:p w:rsidR="00054D46" w:rsidRPr="00054D46" w:rsidRDefault="00054D46" w:rsidP="00054D46">
      <w:pPr>
        <w:pStyle w:val="NormalWeb"/>
        <w:shd w:val="clear" w:color="auto" w:fill="FFFFFF"/>
        <w:rPr>
          <w:rFonts w:ascii="Arial" w:hAnsi="Arial" w:cs="Arial"/>
        </w:rPr>
      </w:pPr>
      <w:r>
        <w:rPr>
          <w:rFonts w:ascii="Arial" w:hAnsi="Arial" w:cs="Arial"/>
        </w:rPr>
        <w:t xml:space="preserve">For more information on these courses please follow the link: </w:t>
      </w:r>
      <w:hyperlink r:id="rId12" w:history="1">
        <w:r w:rsidRPr="00054D46">
          <w:rPr>
            <w:rStyle w:val="Hyperlink"/>
            <w:rFonts w:ascii="Arial" w:hAnsi="Arial" w:cs="Arial"/>
          </w:rPr>
          <w:t>https://www.ncw.co.uk/event-directory/</w:t>
        </w:r>
      </w:hyperlink>
    </w:p>
    <w:p w:rsidR="002C370D" w:rsidRPr="002C370D" w:rsidRDefault="002C370D" w:rsidP="002C370D">
      <w:pPr>
        <w:shd w:val="clear" w:color="auto" w:fill="FFFFFF"/>
        <w:spacing w:before="100" w:beforeAutospacing="1" w:after="100" w:afterAutospacing="1" w:line="240" w:lineRule="auto"/>
        <w:rPr>
          <w:rFonts w:ascii="Arial" w:eastAsia="Times New Roman" w:hAnsi="Arial" w:cs="Arial"/>
          <w:sz w:val="28"/>
          <w:szCs w:val="28"/>
          <w:lang w:eastAsia="en-GB"/>
        </w:rPr>
      </w:pPr>
    </w:p>
    <w:p w:rsidR="002C370D" w:rsidRPr="002C370D" w:rsidRDefault="002C370D" w:rsidP="00FE4FD0">
      <w:pPr>
        <w:rPr>
          <w:rFonts w:ascii="Arial" w:hAnsi="Arial" w:cs="Arial"/>
          <w:sz w:val="28"/>
          <w:szCs w:val="28"/>
        </w:rPr>
      </w:pPr>
    </w:p>
    <w:p w:rsidR="002C370D" w:rsidRDefault="002C370D" w:rsidP="00276C2C">
      <w:pPr>
        <w:pStyle w:val="Heading2"/>
        <w:tabs>
          <w:tab w:val="left" w:pos="8070"/>
        </w:tabs>
        <w:jc w:val="center"/>
        <w:rPr>
          <w:rFonts w:ascii="Arial" w:hAnsi="Arial" w:cs="Arial"/>
          <w:b/>
          <w:color w:val="FF0000"/>
          <w:sz w:val="28"/>
          <w:szCs w:val="28"/>
        </w:rPr>
      </w:pPr>
    </w:p>
    <w:p w:rsidR="002C370D" w:rsidRDefault="002C370D" w:rsidP="00276C2C">
      <w:pPr>
        <w:pStyle w:val="Heading2"/>
        <w:tabs>
          <w:tab w:val="left" w:pos="8070"/>
        </w:tabs>
        <w:jc w:val="center"/>
        <w:rPr>
          <w:rFonts w:ascii="Arial" w:hAnsi="Arial" w:cs="Arial"/>
          <w:b/>
          <w:color w:val="FF0000"/>
          <w:sz w:val="28"/>
          <w:szCs w:val="28"/>
        </w:rPr>
      </w:pPr>
    </w:p>
    <w:p w:rsidR="002C370D" w:rsidRDefault="002C370D" w:rsidP="00276C2C">
      <w:pPr>
        <w:pStyle w:val="Heading2"/>
        <w:tabs>
          <w:tab w:val="left" w:pos="8070"/>
        </w:tabs>
        <w:jc w:val="center"/>
        <w:rPr>
          <w:rFonts w:ascii="Arial" w:hAnsi="Arial" w:cs="Arial"/>
          <w:b/>
          <w:color w:val="FF0000"/>
          <w:sz w:val="28"/>
          <w:szCs w:val="28"/>
        </w:rPr>
      </w:pPr>
    </w:p>
    <w:p w:rsidR="00054D46" w:rsidRDefault="00054D46" w:rsidP="00276C2C">
      <w:pPr>
        <w:pStyle w:val="Heading2"/>
        <w:tabs>
          <w:tab w:val="left" w:pos="8070"/>
        </w:tabs>
        <w:jc w:val="center"/>
        <w:rPr>
          <w:rFonts w:ascii="Arial" w:hAnsi="Arial" w:cs="Arial"/>
          <w:b/>
          <w:color w:val="FF0000"/>
          <w:sz w:val="28"/>
          <w:szCs w:val="28"/>
        </w:rPr>
      </w:pPr>
    </w:p>
    <w:p w:rsidR="00276C2C" w:rsidRPr="002C370D" w:rsidRDefault="00276C2C" w:rsidP="00276C2C">
      <w:pPr>
        <w:pStyle w:val="Heading2"/>
        <w:tabs>
          <w:tab w:val="left" w:pos="8070"/>
        </w:tabs>
        <w:jc w:val="center"/>
        <w:rPr>
          <w:rFonts w:ascii="Arial" w:hAnsi="Arial" w:cs="Arial"/>
          <w:b/>
          <w:color w:val="FF0000"/>
          <w:sz w:val="28"/>
          <w:szCs w:val="28"/>
        </w:rPr>
      </w:pPr>
      <w:r w:rsidRPr="002C370D">
        <w:rPr>
          <w:rFonts w:ascii="Arial" w:hAnsi="Arial" w:cs="Arial"/>
          <w:b/>
          <w:color w:val="FF0000"/>
          <w:sz w:val="28"/>
          <w:szCs w:val="28"/>
        </w:rPr>
        <w:t>NCW Outreach Team Profile 5</w:t>
      </w:r>
    </w:p>
    <w:tbl>
      <w:tblPr>
        <w:tblpPr w:leftFromText="180" w:rightFromText="180" w:vertAnchor="text" w:horzAnchor="margin" w:tblpXSpec="center" w:tblpY="269"/>
        <w:tblW w:w="6350" w:type="dxa"/>
        <w:tblCellMar>
          <w:left w:w="0" w:type="dxa"/>
          <w:right w:w="0" w:type="dxa"/>
        </w:tblCellMar>
        <w:tblLook w:val="04A0" w:firstRow="1" w:lastRow="0" w:firstColumn="1" w:lastColumn="0" w:noHBand="0" w:noVBand="1"/>
      </w:tblPr>
      <w:tblGrid>
        <w:gridCol w:w="6350"/>
      </w:tblGrid>
      <w:tr w:rsidR="00FB13FF" w:rsidTr="00FB13FF">
        <w:trPr>
          <w:trHeight w:val="1753"/>
        </w:trPr>
        <w:tc>
          <w:tcPr>
            <w:tcW w:w="6350" w:type="dxa"/>
            <w:tcMar>
              <w:top w:w="0" w:type="dxa"/>
              <w:left w:w="108" w:type="dxa"/>
              <w:bottom w:w="0" w:type="dxa"/>
              <w:right w:w="108" w:type="dxa"/>
            </w:tcMar>
            <w:hideMark/>
          </w:tcPr>
          <w:p w:rsidR="00FB13FF" w:rsidRPr="00054D46" w:rsidRDefault="00FB13FF" w:rsidP="00FB13FF">
            <w:pPr>
              <w:rPr>
                <w:rFonts w:ascii="Arial" w:hAnsi="Arial" w:cs="Arial"/>
                <w:sz w:val="24"/>
                <w:szCs w:val="24"/>
              </w:rPr>
            </w:pPr>
            <w:r>
              <w:rPr>
                <w:noProof/>
              </w:rPr>
              <w:drawing>
                <wp:anchor distT="0" distB="0" distL="114300" distR="114300" simplePos="0" relativeHeight="251663360" behindDoc="1" locked="0" layoutInCell="1" allowOverlap="1" wp14:anchorId="37645D6C" wp14:editId="2060C078">
                  <wp:simplePos x="0" y="0"/>
                  <wp:positionH relativeFrom="column">
                    <wp:posOffset>-68580</wp:posOffset>
                  </wp:positionH>
                  <wp:positionV relativeFrom="paragraph">
                    <wp:posOffset>36830</wp:posOffset>
                  </wp:positionV>
                  <wp:extent cx="982800" cy="982800"/>
                  <wp:effectExtent l="0" t="0" r="8255" b="8255"/>
                  <wp:wrapTight wrapText="bothSides">
                    <wp:wrapPolygon edited="0">
                      <wp:start x="0" y="0"/>
                      <wp:lineTo x="0" y="21363"/>
                      <wp:lineTo x="21363" y="21363"/>
                      <wp:lineTo x="21363" y="0"/>
                      <wp:lineTo x="0" y="0"/>
                    </wp:wrapPolygon>
                  </wp:wrapTight>
                  <wp:docPr id="4" name="Picture 4" descr="cid:image002.jpg@01D871BB.2CD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jpg@01D871BB.2CD418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828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D46">
              <w:rPr>
                <w:rFonts w:ascii="Arial" w:hAnsi="Arial" w:cs="Arial"/>
                <w:sz w:val="24"/>
                <w:szCs w:val="24"/>
              </w:rPr>
              <w:t xml:space="preserve">I am Strategic Lead for VI Education at NCW and have taught music since I started here in 2000. </w:t>
            </w:r>
          </w:p>
          <w:p w:rsidR="00FB13FF" w:rsidRPr="00054D46" w:rsidRDefault="00FB13FF" w:rsidP="00FB13FF">
            <w:pPr>
              <w:rPr>
                <w:rFonts w:ascii="Arial" w:hAnsi="Arial" w:cs="Arial"/>
                <w:sz w:val="24"/>
                <w:szCs w:val="24"/>
              </w:rPr>
            </w:pPr>
            <w:r w:rsidRPr="00054D46">
              <w:rPr>
                <w:rFonts w:ascii="Arial" w:hAnsi="Arial" w:cs="Arial"/>
                <w:sz w:val="24"/>
                <w:szCs w:val="24"/>
              </w:rPr>
              <w:t xml:space="preserve">Music is an important part of any child’s curriculum, but particularly so for students whose world is auditory. </w:t>
            </w:r>
          </w:p>
          <w:p w:rsidR="00FB13FF" w:rsidRPr="00054D46" w:rsidRDefault="00FB13FF" w:rsidP="00FB13FF">
            <w:pPr>
              <w:rPr>
                <w:rFonts w:ascii="Arial" w:hAnsi="Arial" w:cs="Arial"/>
                <w:sz w:val="24"/>
                <w:szCs w:val="24"/>
              </w:rPr>
            </w:pPr>
            <w:r w:rsidRPr="00054D46">
              <w:rPr>
                <w:rFonts w:ascii="Arial" w:hAnsi="Arial" w:cs="Arial"/>
                <w:sz w:val="24"/>
                <w:szCs w:val="24"/>
              </w:rPr>
              <w:t>As QTVIs we will undoubtedly encounter many exceptional musicians and I feel very strongly that we need to do everything in our power to facilitate the teaching and learning of music braille. I also have taught A Level and BTEC Level 3 Music Technology since I first started teaching music over 3 decades ago and, in this time, I have seen an enormous leap in the development and affordability of software. In recent times the accessibility of this has really moved on and although it can be difficult getting to grips with it all and keep pace with things, it is most definitely worth the effort when you see the students’ enjoyment at being able to create music independently.</w:t>
            </w:r>
          </w:p>
          <w:p w:rsidR="00FB13FF" w:rsidRDefault="00FB13FF" w:rsidP="00FB13FF">
            <w:r w:rsidRPr="00054D46">
              <w:rPr>
                <w:rFonts w:ascii="Arial" w:hAnsi="Arial" w:cs="Arial"/>
                <w:sz w:val="24"/>
                <w:szCs w:val="24"/>
              </w:rPr>
              <w:t>Aside from music, I have a keen interest in gardening and love being outdoors with my horses, dogs, geese, Indian runner ducks and chickens.</w:t>
            </w:r>
          </w:p>
        </w:tc>
      </w:tr>
      <w:tr w:rsidR="00FB13FF" w:rsidTr="00FB13FF">
        <w:trPr>
          <w:trHeight w:val="1618"/>
        </w:trPr>
        <w:tc>
          <w:tcPr>
            <w:tcW w:w="6350" w:type="dxa"/>
            <w:tcMar>
              <w:top w:w="0" w:type="dxa"/>
              <w:left w:w="108" w:type="dxa"/>
              <w:bottom w:w="0" w:type="dxa"/>
              <w:right w:w="108" w:type="dxa"/>
            </w:tcMar>
            <w:hideMark/>
          </w:tcPr>
          <w:p w:rsidR="00FB13FF" w:rsidRDefault="00FB13FF" w:rsidP="00FB13FF"/>
        </w:tc>
      </w:tr>
    </w:tbl>
    <w:p w:rsidR="001F2419" w:rsidRDefault="00054D46" w:rsidP="001F2419">
      <w:r>
        <w:t xml:space="preserve"> </w:t>
      </w:r>
    </w:p>
    <w:p w:rsidR="00054D46" w:rsidRDefault="00054D46" w:rsidP="001F2419">
      <w:r>
        <w:t xml:space="preserve">                           </w:t>
      </w:r>
    </w:p>
    <w:p w:rsidR="00054D46" w:rsidRPr="001F2419" w:rsidRDefault="00054D46" w:rsidP="001F2419"/>
    <w:p w:rsidR="00FE4FD0" w:rsidRDefault="00FE4FD0" w:rsidP="00FE4FD0"/>
    <w:p w:rsidR="00FE4FD0" w:rsidRDefault="00FE4FD0" w:rsidP="00FE4FD0"/>
    <w:p w:rsidR="00FE4FD0" w:rsidRDefault="00FE4FD0" w:rsidP="00FE4FD0"/>
    <w:p w:rsidR="00FE4FD0" w:rsidRDefault="00FE4FD0" w:rsidP="00493027">
      <w:pPr>
        <w:rPr>
          <w:rFonts w:ascii="Arial" w:hAnsi="Arial" w:cs="Arial"/>
          <w:sz w:val="24"/>
          <w:szCs w:val="24"/>
        </w:rPr>
      </w:pPr>
      <w:bookmarkStart w:id="0" w:name="_GoBack"/>
      <w:bookmarkEnd w:id="0"/>
    </w:p>
    <w:p w:rsidR="00FE4FD0" w:rsidRDefault="00FE4FD0" w:rsidP="00493027">
      <w:pPr>
        <w:rPr>
          <w:rFonts w:ascii="Arial" w:hAnsi="Arial" w:cs="Arial"/>
          <w:sz w:val="24"/>
          <w:szCs w:val="24"/>
        </w:rPr>
      </w:pPr>
    </w:p>
    <w:p w:rsidR="006B2409" w:rsidRDefault="006B2409"/>
    <w:sectPr w:rsidR="006B2409" w:rsidSect="00FB13FF">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056C"/>
    <w:multiLevelType w:val="multilevel"/>
    <w:tmpl w:val="58F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50C0D"/>
    <w:multiLevelType w:val="hybridMultilevel"/>
    <w:tmpl w:val="0990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70B87"/>
    <w:multiLevelType w:val="hybridMultilevel"/>
    <w:tmpl w:val="B2C0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4020D"/>
    <w:multiLevelType w:val="hybridMultilevel"/>
    <w:tmpl w:val="BE30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D344D"/>
    <w:multiLevelType w:val="hybridMultilevel"/>
    <w:tmpl w:val="3BB0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27"/>
    <w:rsid w:val="00003869"/>
    <w:rsid w:val="00054D46"/>
    <w:rsid w:val="001F2419"/>
    <w:rsid w:val="00276C2C"/>
    <w:rsid w:val="002C370D"/>
    <w:rsid w:val="00493027"/>
    <w:rsid w:val="004B0215"/>
    <w:rsid w:val="006B2409"/>
    <w:rsid w:val="007443D4"/>
    <w:rsid w:val="00AB0B4C"/>
    <w:rsid w:val="00FB13FF"/>
    <w:rsid w:val="00FE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C500"/>
  <w15:chartTrackingRefBased/>
  <w15:docId w15:val="{B2844C6C-F5F7-446C-AD57-F46C9FF7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027"/>
    <w:pPr>
      <w:spacing w:after="200" w:line="276" w:lineRule="auto"/>
    </w:pPr>
  </w:style>
  <w:style w:type="paragraph" w:styleId="Heading1">
    <w:name w:val="heading 1"/>
    <w:basedOn w:val="Normal"/>
    <w:next w:val="Normal"/>
    <w:link w:val="Heading1Char"/>
    <w:uiPriority w:val="9"/>
    <w:qFormat/>
    <w:rsid w:val="00FE4FD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D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E4FD0"/>
    <w:rPr>
      <w:color w:val="0563C1" w:themeColor="hyperlink"/>
      <w:u w:val="single"/>
    </w:rPr>
  </w:style>
  <w:style w:type="paragraph" w:styleId="ListParagraph">
    <w:name w:val="List Paragraph"/>
    <w:basedOn w:val="Normal"/>
    <w:uiPriority w:val="34"/>
    <w:qFormat/>
    <w:rsid w:val="00FE4FD0"/>
    <w:pPr>
      <w:spacing w:after="160" w:line="259" w:lineRule="auto"/>
      <w:ind w:left="720"/>
      <w:contextualSpacing/>
    </w:pPr>
  </w:style>
  <w:style w:type="character" w:customStyle="1" w:styleId="Heading2Char">
    <w:name w:val="Heading 2 Char"/>
    <w:basedOn w:val="DefaultParagraphFont"/>
    <w:link w:val="Heading2"/>
    <w:uiPriority w:val="9"/>
    <w:rsid w:val="00FE4FD0"/>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99"/>
    <w:qFormat/>
    <w:rsid w:val="00FE4FD0"/>
    <w:pPr>
      <w:widowControl w:val="0"/>
      <w:overflowPunct w:val="0"/>
      <w:autoSpaceDE w:val="0"/>
      <w:autoSpaceDN w:val="0"/>
      <w:adjustRightInd w:val="0"/>
      <w:spacing w:after="0" w:line="264" w:lineRule="auto"/>
    </w:pPr>
    <w:rPr>
      <w:rFonts w:ascii="Arial" w:eastAsiaTheme="minorEastAsia" w:hAnsi="Arial" w:cs="Arial"/>
      <w:b/>
      <w:bCs/>
      <w:caps/>
      <w:color w:val="F77732"/>
      <w:kern w:val="28"/>
      <w:sz w:val="64"/>
      <w:szCs w:val="64"/>
      <w:lang w:eastAsia="en-GB"/>
    </w:rPr>
  </w:style>
  <w:style w:type="character" w:customStyle="1" w:styleId="TitleChar">
    <w:name w:val="Title Char"/>
    <w:basedOn w:val="DefaultParagraphFont"/>
    <w:link w:val="Title"/>
    <w:uiPriority w:val="99"/>
    <w:rsid w:val="00FE4FD0"/>
    <w:rPr>
      <w:rFonts w:ascii="Arial" w:eastAsiaTheme="minorEastAsia" w:hAnsi="Arial" w:cs="Arial"/>
      <w:b/>
      <w:bCs/>
      <w:caps/>
      <w:color w:val="F77732"/>
      <w:kern w:val="28"/>
      <w:sz w:val="64"/>
      <w:szCs w:val="64"/>
      <w:lang w:eastAsia="en-GB"/>
    </w:rPr>
  </w:style>
  <w:style w:type="paragraph" w:styleId="ListBullet">
    <w:name w:val="List Bullet"/>
    <w:basedOn w:val="Normal"/>
    <w:uiPriority w:val="99"/>
    <w:rsid w:val="00FE4FD0"/>
    <w:pPr>
      <w:widowControl w:val="0"/>
      <w:overflowPunct w:val="0"/>
      <w:autoSpaceDE w:val="0"/>
      <w:autoSpaceDN w:val="0"/>
      <w:adjustRightInd w:val="0"/>
      <w:spacing w:after="100"/>
      <w:ind w:left="216" w:hanging="216"/>
    </w:pPr>
    <w:rPr>
      <w:rFonts w:ascii="Arial" w:eastAsiaTheme="minorEastAsia" w:hAnsi="Arial" w:cs="Arial"/>
      <w:color w:val="F3F3F3"/>
      <w:kern w:val="28"/>
      <w:sz w:val="18"/>
      <w:szCs w:val="18"/>
      <w:lang w:eastAsia="en-GB"/>
    </w:rPr>
  </w:style>
  <w:style w:type="paragraph" w:styleId="Caption">
    <w:name w:val="caption"/>
    <w:basedOn w:val="Normal"/>
    <w:uiPriority w:val="99"/>
    <w:qFormat/>
    <w:rsid w:val="00FE4FD0"/>
    <w:pPr>
      <w:widowControl w:val="0"/>
      <w:overflowPunct w:val="0"/>
      <w:autoSpaceDE w:val="0"/>
      <w:autoSpaceDN w:val="0"/>
      <w:adjustRightInd w:val="0"/>
      <w:spacing w:after="0" w:line="264" w:lineRule="auto"/>
    </w:pPr>
    <w:rPr>
      <w:rFonts w:ascii="Arial" w:eastAsiaTheme="minorEastAsia" w:hAnsi="Arial" w:cs="Arial"/>
      <w:i/>
      <w:iCs/>
      <w:color w:val="4D4D4D"/>
      <w:kern w:val="28"/>
      <w:sz w:val="16"/>
      <w:szCs w:val="16"/>
      <w:lang w:eastAsia="en-GB"/>
    </w:rPr>
  </w:style>
  <w:style w:type="paragraph" w:styleId="NormalWeb">
    <w:name w:val="Normal (Web)"/>
    <w:basedOn w:val="Normal"/>
    <w:uiPriority w:val="99"/>
    <w:semiHidden/>
    <w:unhideWhenUsed/>
    <w:rsid w:val="00276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54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334344">
      <w:bodyDiv w:val="1"/>
      <w:marLeft w:val="0"/>
      <w:marRight w:val="0"/>
      <w:marTop w:val="0"/>
      <w:marBottom w:val="0"/>
      <w:divBdr>
        <w:top w:val="none" w:sz="0" w:space="0" w:color="auto"/>
        <w:left w:val="none" w:sz="0" w:space="0" w:color="auto"/>
        <w:bottom w:val="none" w:sz="0" w:space="0" w:color="auto"/>
        <w:right w:val="none" w:sz="0" w:space="0" w:color="auto"/>
      </w:divBdr>
    </w:div>
    <w:div w:id="1409112181">
      <w:bodyDiv w:val="1"/>
      <w:marLeft w:val="0"/>
      <w:marRight w:val="0"/>
      <w:marTop w:val="0"/>
      <w:marBottom w:val="0"/>
      <w:divBdr>
        <w:top w:val="none" w:sz="0" w:space="0" w:color="auto"/>
        <w:left w:val="none" w:sz="0" w:space="0" w:color="auto"/>
        <w:bottom w:val="none" w:sz="0" w:space="0" w:color="auto"/>
        <w:right w:val="none" w:sz="0" w:space="0" w:color="auto"/>
      </w:divBdr>
    </w:div>
    <w:div w:id="1932542373">
      <w:bodyDiv w:val="1"/>
      <w:marLeft w:val="0"/>
      <w:marRight w:val="0"/>
      <w:marTop w:val="0"/>
      <w:marBottom w:val="0"/>
      <w:divBdr>
        <w:top w:val="none" w:sz="0" w:space="0" w:color="auto"/>
        <w:left w:val="none" w:sz="0" w:space="0" w:color="auto"/>
        <w:bottom w:val="none" w:sz="0" w:space="0" w:color="auto"/>
        <w:right w:val="none" w:sz="0" w:space="0" w:color="auto"/>
      </w:divBdr>
    </w:div>
    <w:div w:id="20049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ok-uk.org/free-counselling-with-look-and-york-college/"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rnib.org.uk/services-we-offer-advice-and-support-services/sight-loss-counselling-team" TargetMode="External"/><Relationship Id="rId12" Type="http://schemas.openxmlformats.org/officeDocument/2006/relationships/hyperlink" Target="https://www.ncw.co.uk/event-direct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ngland.nhs.uk/supporting-our-nhs-people/support-now/wellbeing-app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osh.nhs.uk/wards-and-departments/departments/clinical-support-services/psychological-services-information-parents/" TargetMode="External"/><Relationship Id="rId4" Type="http://schemas.openxmlformats.org/officeDocument/2006/relationships/webSettings" Target="webSettings.xml"/><Relationship Id="rId9" Type="http://schemas.openxmlformats.org/officeDocument/2006/relationships/hyperlink" Target="https://www.moorfields.nhs.uk/content/patient-support-and-counselling" TargetMode="External"/><Relationship Id="rId14" Type="http://schemas.openxmlformats.org/officeDocument/2006/relationships/image" Target="cid:image002.jpg@01D871BB.2CD41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Emanuel</dc:creator>
  <cp:keywords/>
  <dc:description/>
  <cp:lastModifiedBy>Joanne Hyde</cp:lastModifiedBy>
  <cp:revision>3</cp:revision>
  <dcterms:created xsi:type="dcterms:W3CDTF">2022-05-27T10:46:00Z</dcterms:created>
  <dcterms:modified xsi:type="dcterms:W3CDTF">2022-05-27T13:35:00Z</dcterms:modified>
</cp:coreProperties>
</file>